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CC" w:rsidRDefault="00F415CC" w:rsidP="00F415CC">
      <w:pPr>
        <w:spacing w:after="0" w:line="240" w:lineRule="auto"/>
        <w:rPr>
          <w:rFonts w:ascii="Adobe Garamond Pro" w:hAnsi="Adobe Garamond Pro"/>
          <w:sz w:val="24"/>
          <w:szCs w:val="24"/>
        </w:rPr>
      </w:pPr>
      <w:bookmarkStart w:id="0" w:name="_GoBack"/>
      <w:bookmarkEnd w:id="0"/>
    </w:p>
    <w:p w:rsidR="00C45C0C" w:rsidRPr="00420259" w:rsidRDefault="00585E41" w:rsidP="00C45C0C">
      <w:pPr>
        <w:pBdr>
          <w:top w:val="single" w:sz="4" w:space="1" w:color="auto"/>
          <w:left w:val="single" w:sz="4" w:space="4" w:color="auto"/>
          <w:bottom w:val="single" w:sz="4" w:space="1" w:color="auto"/>
          <w:right w:val="single" w:sz="4" w:space="4" w:color="auto"/>
        </w:pBdr>
        <w:shd w:val="clear" w:color="auto" w:fill="000000" w:themeFill="text1"/>
        <w:rPr>
          <w:rFonts w:ascii="Trajan Pro" w:hAnsi="Trajan Pro"/>
          <w:b/>
          <w:sz w:val="24"/>
          <w:szCs w:val="24"/>
        </w:rPr>
      </w:pPr>
      <w:r>
        <w:rPr>
          <w:rFonts w:ascii="Trajan Pro" w:hAnsi="Trajan Pro"/>
          <w:b/>
          <w:sz w:val="24"/>
          <w:szCs w:val="24"/>
        </w:rPr>
        <w:t>HIGHER EDUCATION</w:t>
      </w:r>
    </w:p>
    <w:p w:rsidR="00C45C0C" w:rsidRPr="00182AFD" w:rsidRDefault="00C45C0C" w:rsidP="00C45C0C">
      <w:pPr>
        <w:spacing w:after="0" w:line="240" w:lineRule="auto"/>
        <w:rPr>
          <w:rFonts w:ascii="Adobe Garamond Pro" w:hAnsi="Adobe Garamond Pro"/>
          <w:sz w:val="24"/>
          <w:szCs w:val="24"/>
        </w:rPr>
      </w:pPr>
    </w:p>
    <w:p w:rsidR="00C45C0C" w:rsidRDefault="00C45C0C" w:rsidP="00C45C0C">
      <w:pPr>
        <w:spacing w:after="0" w:line="240" w:lineRule="auto"/>
        <w:rPr>
          <w:rFonts w:ascii="Adobe Garamond Pro" w:hAnsi="Adobe Garamond Pro"/>
          <w:sz w:val="24"/>
          <w:szCs w:val="24"/>
        </w:rPr>
      </w:pPr>
      <w:r>
        <w:rPr>
          <w:rFonts w:ascii="Adobe Garamond Pro" w:hAnsi="Adobe Garamond Pro"/>
          <w:sz w:val="24"/>
          <w:szCs w:val="24"/>
        </w:rPr>
        <w:t xml:space="preserve">We have a formal programme of events starting in the summer term of Year 12 with our “Futures Day” and Higher Education Evening </w:t>
      </w:r>
      <w:r w:rsidR="0062241F">
        <w:rPr>
          <w:rFonts w:ascii="Adobe Garamond Pro" w:hAnsi="Adobe Garamond Pro"/>
          <w:sz w:val="24"/>
          <w:szCs w:val="24"/>
        </w:rPr>
        <w:t>for parents.  On Futures Day the</w:t>
      </w:r>
      <w:r>
        <w:rPr>
          <w:rFonts w:ascii="Adobe Garamond Pro" w:hAnsi="Adobe Garamond Pro"/>
          <w:sz w:val="24"/>
          <w:szCs w:val="24"/>
        </w:rPr>
        <w:t xml:space="preserve"> normal Year 12 timetable is suspended to allow students to follow a series of activities aimed at the transition from sixth form to univers</w:t>
      </w:r>
      <w:r w:rsidR="0062241F">
        <w:rPr>
          <w:rFonts w:ascii="Adobe Garamond Pro" w:hAnsi="Adobe Garamond Pro"/>
          <w:sz w:val="24"/>
          <w:szCs w:val="24"/>
        </w:rPr>
        <w:t xml:space="preserve">ity and careers.  Students </w:t>
      </w:r>
      <w:r>
        <w:rPr>
          <w:rFonts w:ascii="Adobe Garamond Pro" w:hAnsi="Adobe Garamond Pro"/>
          <w:sz w:val="24"/>
          <w:szCs w:val="24"/>
        </w:rPr>
        <w:t xml:space="preserve">register with UCAS and begin completing the online application form.  They will be advised about entering subject details and specifically about drafting their personal statements. We fully support students in planning and preparation for university and allow up to four days to attend Open Days if required.  Careers information will be available for those students who do not wish to apply to UCAS and throughout the year this work is complemented by a range of interviews and careers advice delivered by representatives from national/local forms, together with careers fairs in school.   </w:t>
      </w:r>
    </w:p>
    <w:p w:rsidR="00C45C0C" w:rsidRDefault="00C45C0C" w:rsidP="00C45C0C">
      <w:pPr>
        <w:spacing w:after="0" w:line="240" w:lineRule="auto"/>
        <w:rPr>
          <w:rFonts w:ascii="Adobe Garamond Pro" w:hAnsi="Adobe Garamond Pro"/>
          <w:sz w:val="24"/>
          <w:szCs w:val="24"/>
        </w:rPr>
      </w:pPr>
    </w:p>
    <w:p w:rsidR="00585E41" w:rsidRPr="00585E41" w:rsidRDefault="00C45C0C" w:rsidP="00C45C0C">
      <w:pPr>
        <w:spacing w:after="0" w:line="240" w:lineRule="auto"/>
        <w:rPr>
          <w:rFonts w:ascii="Adobe Garamond Pro" w:hAnsi="Adobe Garamond Pro"/>
          <w:sz w:val="24"/>
          <w:szCs w:val="24"/>
        </w:rPr>
      </w:pPr>
      <w:r>
        <w:rPr>
          <w:rFonts w:ascii="Adobe Garamond Pro" w:hAnsi="Adobe Garamond Pro"/>
          <w:sz w:val="24"/>
          <w:szCs w:val="24"/>
        </w:rPr>
        <w:t>For student</w:t>
      </w:r>
      <w:r w:rsidR="0062241F">
        <w:rPr>
          <w:rFonts w:ascii="Adobe Garamond Pro" w:hAnsi="Adobe Garamond Pro"/>
          <w:sz w:val="24"/>
          <w:szCs w:val="24"/>
        </w:rPr>
        <w:t>s aspiring to Oxbridge, or other Russell Group</w:t>
      </w:r>
      <w:r>
        <w:rPr>
          <w:rFonts w:ascii="Adobe Garamond Pro" w:hAnsi="Adobe Garamond Pro"/>
          <w:sz w:val="24"/>
          <w:szCs w:val="24"/>
        </w:rPr>
        <w:t xml:space="preserve"> universities, a programme tailored for preparation to such institutions runs throughout the year.  This includes information and guidance sessions from Oxbridge staff/graduates, interview preparation and mock academic interviews upon request.</w:t>
      </w:r>
    </w:p>
    <w:p w:rsidR="00F415CC" w:rsidRDefault="00F415CC" w:rsidP="00F415CC">
      <w:pPr>
        <w:spacing w:after="0" w:line="240" w:lineRule="auto"/>
        <w:rPr>
          <w:rFonts w:ascii="Adobe Garamond Pro" w:hAnsi="Adobe Garamond Pro"/>
          <w:sz w:val="24"/>
          <w:szCs w:val="24"/>
        </w:rPr>
      </w:pPr>
    </w:p>
    <w:p w:rsidR="00F415CC" w:rsidRDefault="00585E41" w:rsidP="00F415CC">
      <w:pPr>
        <w:spacing w:after="0" w:line="240" w:lineRule="auto"/>
        <w:rPr>
          <w:rFonts w:ascii="Adobe Garamond Pro" w:hAnsi="Adobe Garamond Pro"/>
          <w:sz w:val="24"/>
          <w:szCs w:val="24"/>
        </w:rPr>
      </w:pPr>
      <w:r>
        <w:rPr>
          <w:rFonts w:ascii="Adobe Garamond Pro" w:hAnsi="Adobe Garamond Pro"/>
          <w:sz w:val="24"/>
          <w:szCs w:val="24"/>
        </w:rPr>
        <w:t xml:space="preserve">In Year 13 there is ongoing support from mentors to help students with their UCAS applications and reminders of deadlines via </w:t>
      </w:r>
      <w:r w:rsidR="00944D19">
        <w:rPr>
          <w:rFonts w:ascii="Adobe Garamond Pro" w:hAnsi="Adobe Garamond Pro"/>
          <w:sz w:val="24"/>
          <w:szCs w:val="24"/>
        </w:rPr>
        <w:t xml:space="preserve">mentor meetings, assemblies, bulletins and </w:t>
      </w:r>
      <w:r>
        <w:rPr>
          <w:rFonts w:ascii="Adobe Garamond Pro" w:hAnsi="Adobe Garamond Pro"/>
          <w:sz w:val="24"/>
          <w:szCs w:val="24"/>
        </w:rPr>
        <w:t>the digital signage in the 6</w:t>
      </w:r>
      <w:r w:rsidRPr="00585E41">
        <w:rPr>
          <w:rFonts w:ascii="Adobe Garamond Pro" w:hAnsi="Adobe Garamond Pro"/>
          <w:sz w:val="24"/>
          <w:szCs w:val="24"/>
          <w:vertAlign w:val="superscript"/>
        </w:rPr>
        <w:t>th</w:t>
      </w:r>
      <w:r>
        <w:rPr>
          <w:rFonts w:ascii="Adobe Garamond Pro" w:hAnsi="Adobe Garamond Pro"/>
          <w:sz w:val="24"/>
          <w:szCs w:val="24"/>
        </w:rPr>
        <w:t xml:space="preserve"> Form Centre.  </w:t>
      </w:r>
      <w:r w:rsidR="00230E6E">
        <w:rPr>
          <w:rFonts w:ascii="Adobe Garamond Pro" w:hAnsi="Adobe Garamond Pro"/>
          <w:sz w:val="24"/>
          <w:szCs w:val="24"/>
        </w:rPr>
        <w:t>Students can drop in to see the Head of  Year at any time to discuss any UCAS queries or concerns and we actively encourage students to send off their applicatio</w:t>
      </w:r>
      <w:r w:rsidR="00944D19">
        <w:rPr>
          <w:rFonts w:ascii="Adobe Garamond Pro" w:hAnsi="Adobe Garamond Pro"/>
          <w:sz w:val="24"/>
          <w:szCs w:val="24"/>
        </w:rPr>
        <w:t>ns by the beginning of November.</w:t>
      </w:r>
    </w:p>
    <w:p w:rsidR="00585E41" w:rsidRDefault="00585E41" w:rsidP="00F415CC">
      <w:pPr>
        <w:spacing w:after="0" w:line="240" w:lineRule="auto"/>
        <w:rPr>
          <w:rFonts w:ascii="Adobe Garamond Pro" w:hAnsi="Adobe Garamond Pro"/>
          <w:sz w:val="24"/>
          <w:szCs w:val="24"/>
        </w:rPr>
      </w:pPr>
    </w:p>
    <w:p w:rsidR="00944D19" w:rsidRPr="00944D19" w:rsidRDefault="00944D19" w:rsidP="00944D19">
      <w:pPr>
        <w:spacing w:after="0" w:line="240" w:lineRule="auto"/>
        <w:jc w:val="center"/>
        <w:rPr>
          <w:rFonts w:ascii="Adobe Garamond Pro" w:hAnsi="Adobe Garamond Pro"/>
          <w:b/>
          <w:sz w:val="24"/>
          <w:szCs w:val="24"/>
        </w:rPr>
      </w:pPr>
      <w:r w:rsidRPr="00944D19">
        <w:rPr>
          <w:rFonts w:ascii="Adobe Garamond Pro" w:hAnsi="Adobe Garamond Pro"/>
          <w:b/>
          <w:sz w:val="24"/>
          <w:szCs w:val="24"/>
        </w:rPr>
        <w:t>UCAS Student Helpline</w:t>
      </w:r>
      <w:r>
        <w:rPr>
          <w:rFonts w:ascii="Adobe Garamond Pro" w:hAnsi="Adobe Garamond Pro"/>
          <w:b/>
          <w:sz w:val="24"/>
          <w:szCs w:val="24"/>
        </w:rPr>
        <w:t xml:space="preserve"> Number</w:t>
      </w:r>
      <w:r w:rsidRPr="00944D19">
        <w:rPr>
          <w:rFonts w:ascii="Adobe Garamond Pro" w:hAnsi="Adobe Garamond Pro"/>
          <w:b/>
          <w:sz w:val="24"/>
          <w:szCs w:val="24"/>
        </w:rPr>
        <w:t>: 08714680468</w:t>
      </w:r>
    </w:p>
    <w:p w:rsidR="00585E41" w:rsidRPr="00944D19" w:rsidRDefault="00585E41" w:rsidP="00944D19">
      <w:pPr>
        <w:spacing w:after="0" w:line="240" w:lineRule="auto"/>
        <w:jc w:val="center"/>
        <w:rPr>
          <w:rFonts w:ascii="Adobe Garamond Pro" w:hAnsi="Adobe Garamond Pro"/>
          <w:b/>
          <w:sz w:val="24"/>
          <w:szCs w:val="24"/>
        </w:rPr>
      </w:pPr>
    </w:p>
    <w:p w:rsidR="00585E41" w:rsidRPr="00585E41" w:rsidRDefault="00585E41">
      <w:pPr>
        <w:spacing w:after="0" w:line="240" w:lineRule="auto"/>
        <w:rPr>
          <w:rFonts w:ascii="Adobe Garamond Pro" w:hAnsi="Adobe Garamond Pro"/>
          <w:sz w:val="24"/>
          <w:szCs w:val="24"/>
        </w:rPr>
      </w:pPr>
    </w:p>
    <w:sectPr w:rsidR="00585E41" w:rsidRPr="00585E4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8C" w:rsidRDefault="0062241F">
      <w:pPr>
        <w:spacing w:after="0" w:line="240" w:lineRule="auto"/>
      </w:pPr>
      <w:r>
        <w:separator/>
      </w:r>
    </w:p>
  </w:endnote>
  <w:endnote w:type="continuationSeparator" w:id="0">
    <w:p w:rsidR="0054328C" w:rsidRDefault="0062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Trajan Pro">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73" w:rsidRPr="00FD2D4C" w:rsidRDefault="00C45C0C" w:rsidP="00FD2D4C">
    <w:pPr>
      <w:pStyle w:val="Footer"/>
      <w:jc w:val="center"/>
      <w:rPr>
        <w:rFonts w:ascii="Trajan Pro" w:hAnsi="Trajan Pro"/>
        <w:b/>
      </w:rPr>
    </w:pPr>
    <w:r w:rsidRPr="00FD2D4C">
      <w:rPr>
        <w:rFonts w:ascii="Trajan Pro" w:hAnsi="Trajan Pro"/>
        <w:b/>
      </w:rPr>
      <w:t>Sixth Form Handbook 2016-1017</w:t>
    </w:r>
  </w:p>
  <w:p w:rsidR="001C3273" w:rsidRDefault="003F0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8C" w:rsidRDefault="0062241F">
      <w:pPr>
        <w:spacing w:after="0" w:line="240" w:lineRule="auto"/>
      </w:pPr>
      <w:r>
        <w:separator/>
      </w:r>
    </w:p>
  </w:footnote>
  <w:footnote w:type="continuationSeparator" w:id="0">
    <w:p w:rsidR="0054328C" w:rsidRDefault="00622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73" w:rsidRDefault="003F0BC8">
    <w:pPr>
      <w:pStyle w:val="Header"/>
    </w:pPr>
  </w:p>
  <w:p w:rsidR="001C3273" w:rsidRDefault="00C45C0C" w:rsidP="00FD2D4C">
    <w:pPr>
      <w:pStyle w:val="Header"/>
      <w:jc w:val="center"/>
    </w:pPr>
    <w:r>
      <w:rPr>
        <w:noProof/>
        <w:lang w:eastAsia="en-GB"/>
      </w:rPr>
      <w:drawing>
        <wp:inline distT="0" distB="0" distL="0" distR="0" wp14:anchorId="15F1D981" wp14:editId="7A31F10B">
          <wp:extent cx="436729" cy="4476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449132"/>
                  </a:xfrm>
                  <a:prstGeom prst="rect">
                    <a:avLst/>
                  </a:prstGeom>
                  <a:noFill/>
                  <a:ln>
                    <a:noFill/>
                  </a:ln>
                </pic:spPr>
              </pic:pic>
            </a:graphicData>
          </a:graphic>
        </wp:inline>
      </w:drawing>
    </w:r>
  </w:p>
  <w:p w:rsidR="001C3273" w:rsidRPr="00FD2D4C" w:rsidRDefault="00C45C0C" w:rsidP="00FD2D4C">
    <w:pPr>
      <w:pStyle w:val="Header"/>
      <w:jc w:val="center"/>
      <w:rPr>
        <w:rFonts w:ascii="Trajan Pro" w:hAnsi="Trajan Pro"/>
      </w:rPr>
    </w:pPr>
    <w:r w:rsidRPr="00FD2D4C">
      <w:rPr>
        <w:rFonts w:ascii="Trajan Pro" w:hAnsi="Trajan Pro"/>
      </w:rPr>
      <w:t>LITTLE HEATH SIXTH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7F2D"/>
    <w:multiLevelType w:val="hybridMultilevel"/>
    <w:tmpl w:val="4900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993AD8"/>
    <w:multiLevelType w:val="hybridMultilevel"/>
    <w:tmpl w:val="84B8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CC"/>
    <w:rsid w:val="000128D9"/>
    <w:rsid w:val="00230E6E"/>
    <w:rsid w:val="003F0BC8"/>
    <w:rsid w:val="0054328C"/>
    <w:rsid w:val="00585E41"/>
    <w:rsid w:val="0062241F"/>
    <w:rsid w:val="00944D19"/>
    <w:rsid w:val="00C45C0C"/>
    <w:rsid w:val="00F41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5CC"/>
  </w:style>
  <w:style w:type="paragraph" w:styleId="Footer">
    <w:name w:val="footer"/>
    <w:basedOn w:val="Normal"/>
    <w:link w:val="FooterChar"/>
    <w:uiPriority w:val="99"/>
    <w:unhideWhenUsed/>
    <w:rsid w:val="00F4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CC"/>
  </w:style>
  <w:style w:type="character" w:styleId="Hyperlink">
    <w:name w:val="Hyperlink"/>
    <w:basedOn w:val="DefaultParagraphFont"/>
    <w:uiPriority w:val="99"/>
    <w:unhideWhenUsed/>
    <w:rsid w:val="00F415CC"/>
    <w:rPr>
      <w:color w:val="0000FF" w:themeColor="hyperlink"/>
      <w:u w:val="single"/>
    </w:rPr>
  </w:style>
  <w:style w:type="paragraph" w:styleId="ListParagraph">
    <w:name w:val="List Paragraph"/>
    <w:basedOn w:val="Normal"/>
    <w:uiPriority w:val="34"/>
    <w:qFormat/>
    <w:rsid w:val="00F415CC"/>
    <w:pPr>
      <w:ind w:left="720"/>
      <w:contextualSpacing/>
    </w:pPr>
  </w:style>
  <w:style w:type="paragraph" w:styleId="BalloonText">
    <w:name w:val="Balloon Text"/>
    <w:basedOn w:val="Normal"/>
    <w:link w:val="BalloonTextChar"/>
    <w:uiPriority w:val="99"/>
    <w:semiHidden/>
    <w:unhideWhenUsed/>
    <w:rsid w:val="00F41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5CC"/>
  </w:style>
  <w:style w:type="paragraph" w:styleId="Footer">
    <w:name w:val="footer"/>
    <w:basedOn w:val="Normal"/>
    <w:link w:val="FooterChar"/>
    <w:uiPriority w:val="99"/>
    <w:unhideWhenUsed/>
    <w:rsid w:val="00F4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CC"/>
  </w:style>
  <w:style w:type="character" w:styleId="Hyperlink">
    <w:name w:val="Hyperlink"/>
    <w:basedOn w:val="DefaultParagraphFont"/>
    <w:uiPriority w:val="99"/>
    <w:unhideWhenUsed/>
    <w:rsid w:val="00F415CC"/>
    <w:rPr>
      <w:color w:val="0000FF" w:themeColor="hyperlink"/>
      <w:u w:val="single"/>
    </w:rPr>
  </w:style>
  <w:style w:type="paragraph" w:styleId="ListParagraph">
    <w:name w:val="List Paragraph"/>
    <w:basedOn w:val="Normal"/>
    <w:uiPriority w:val="34"/>
    <w:qFormat/>
    <w:rsid w:val="00F415CC"/>
    <w:pPr>
      <w:ind w:left="720"/>
      <w:contextualSpacing/>
    </w:pPr>
  </w:style>
  <w:style w:type="paragraph" w:styleId="BalloonText">
    <w:name w:val="Balloon Text"/>
    <w:basedOn w:val="Normal"/>
    <w:link w:val="BalloonTextChar"/>
    <w:uiPriority w:val="99"/>
    <w:semiHidden/>
    <w:unhideWhenUsed/>
    <w:rsid w:val="00F41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C Bullion</dc:creator>
  <cp:lastModifiedBy>Ms C Bullion</cp:lastModifiedBy>
  <cp:revision>2</cp:revision>
  <cp:lastPrinted>2016-10-03T14:31:00Z</cp:lastPrinted>
  <dcterms:created xsi:type="dcterms:W3CDTF">2016-10-21T11:02:00Z</dcterms:created>
  <dcterms:modified xsi:type="dcterms:W3CDTF">2016-10-21T11:02:00Z</dcterms:modified>
</cp:coreProperties>
</file>