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12" w:rsidRPr="00EB2812" w:rsidRDefault="00EB2812" w:rsidP="00EB2812">
      <w:pPr>
        <w:pStyle w:val="NormalWeb"/>
        <w:shd w:val="clear" w:color="auto" w:fill="FFFFFF"/>
        <w:jc w:val="center"/>
        <w:rPr>
          <w:rFonts w:ascii="Arial Black" w:hAnsi="Arial Black"/>
          <w:color w:val="000000"/>
          <w:u w:val="single"/>
        </w:rPr>
      </w:pPr>
      <w:bookmarkStart w:id="0" w:name="_GoBack"/>
      <w:r w:rsidRPr="00EB2812">
        <w:rPr>
          <w:rFonts w:ascii="Arial Black" w:hAnsi="Arial Black"/>
          <w:color w:val="000000"/>
          <w:u w:val="single"/>
        </w:rPr>
        <w:t xml:space="preserve">Applied Science Transition </w:t>
      </w:r>
      <w:proofErr w:type="gramStart"/>
      <w:r w:rsidRPr="00EB2812">
        <w:rPr>
          <w:rFonts w:ascii="Arial Black" w:hAnsi="Arial Black"/>
          <w:color w:val="000000"/>
          <w:u w:val="single"/>
        </w:rPr>
        <w:t>Work  2016</w:t>
      </w:r>
      <w:proofErr w:type="gramEnd"/>
    </w:p>
    <w:bookmarkEnd w:id="0"/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 xml:space="preserve">You </w:t>
      </w:r>
      <w:r w:rsidRPr="00EB2812">
        <w:rPr>
          <w:rFonts w:ascii="Arial" w:hAnsi="Arial" w:cs="Arial"/>
          <w:color w:val="000000"/>
        </w:rPr>
        <w:t>need to research and print out information on the following health and safety laws:</w:t>
      </w:r>
    </w:p>
    <w:p w:rsidR="00EB2812" w:rsidRPr="00EB2812" w:rsidRDefault="00EB2812" w:rsidP="00EB2812">
      <w:pPr>
        <w:pStyle w:val="xmsonormal"/>
        <w:shd w:val="clear" w:color="auto" w:fill="FFFFFF"/>
        <w:spacing w:after="40" w:afterAutospacing="0"/>
        <w:ind w:hanging="806"/>
        <w:textAlignment w:val="baseline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1.</w:t>
      </w:r>
      <w:r w:rsidRPr="00EB2812">
        <w:rPr>
          <w:rFonts w:ascii="Arial" w:hAnsi="Arial" w:cs="Arial"/>
          <w:color w:val="000000"/>
        </w:rPr>
        <w:t xml:space="preserve"> </w:t>
      </w:r>
      <w:r w:rsidRPr="00EB2812">
        <w:rPr>
          <w:rFonts w:ascii="Arial" w:hAnsi="Arial" w:cs="Arial"/>
          <w:color w:val="000000"/>
        </w:rPr>
        <w:t>Health and Safety at Work Act, 1974 </w:t>
      </w:r>
      <w:r w:rsidRPr="00EB2812">
        <w:rPr>
          <w:rFonts w:ascii="Arial" w:hAnsi="Arial" w:cs="Arial"/>
          <w:b/>
          <w:bCs/>
          <w:color w:val="000000"/>
        </w:rPr>
        <w:t>(HASAWA)</w:t>
      </w:r>
    </w:p>
    <w:p w:rsidR="00EB2812" w:rsidRPr="00EB2812" w:rsidRDefault="00EB2812" w:rsidP="00EB2812">
      <w:pPr>
        <w:pStyle w:val="xmsonormal"/>
        <w:shd w:val="clear" w:color="auto" w:fill="FFFFFF"/>
        <w:spacing w:after="40" w:afterAutospacing="0"/>
        <w:ind w:hanging="806"/>
        <w:textAlignment w:val="baseline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2</w:t>
      </w:r>
      <w:r w:rsidRPr="00EB2812">
        <w:rPr>
          <w:rFonts w:ascii="Arial" w:hAnsi="Arial" w:cs="Arial"/>
          <w:color w:val="000000"/>
        </w:rPr>
        <w:t xml:space="preserve"> </w:t>
      </w:r>
      <w:r w:rsidRPr="00EB2812">
        <w:rPr>
          <w:rFonts w:ascii="Arial" w:hAnsi="Arial" w:cs="Arial"/>
          <w:color w:val="000000"/>
        </w:rPr>
        <w:t>.Management of Health and Safety at Work Regulations, 1999 </w:t>
      </w:r>
      <w:r w:rsidRPr="00EB2812">
        <w:rPr>
          <w:rFonts w:ascii="Arial" w:hAnsi="Arial" w:cs="Arial"/>
          <w:b/>
          <w:bCs/>
          <w:color w:val="000000"/>
        </w:rPr>
        <w:t>(MHSA)</w:t>
      </w:r>
    </w:p>
    <w:p w:rsidR="00EB2812" w:rsidRPr="00EB2812" w:rsidRDefault="00EB2812" w:rsidP="00EB2812">
      <w:pPr>
        <w:pStyle w:val="xmsonormal"/>
        <w:shd w:val="clear" w:color="auto" w:fill="FFFFFF"/>
        <w:spacing w:after="40" w:afterAutospacing="0"/>
        <w:ind w:hanging="806"/>
        <w:textAlignment w:val="baseline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3.</w:t>
      </w:r>
      <w:r w:rsidRPr="00EB2812">
        <w:rPr>
          <w:rFonts w:ascii="Arial" w:hAnsi="Arial" w:cs="Arial"/>
          <w:color w:val="000000"/>
        </w:rPr>
        <w:t xml:space="preserve"> </w:t>
      </w:r>
      <w:r w:rsidRPr="00EB2812">
        <w:rPr>
          <w:rFonts w:ascii="Arial" w:hAnsi="Arial" w:cs="Arial"/>
          <w:color w:val="000000"/>
        </w:rPr>
        <w:t>Hazard and Critical Control Points (as part of the Food Safety Act), 1990 </w:t>
      </w:r>
      <w:r w:rsidRPr="00EB2812">
        <w:rPr>
          <w:rFonts w:ascii="Arial" w:hAnsi="Arial" w:cs="Arial"/>
          <w:b/>
          <w:bCs/>
          <w:color w:val="000000"/>
        </w:rPr>
        <w:t>(HACCP)</w:t>
      </w:r>
    </w:p>
    <w:p w:rsidR="00EB2812" w:rsidRPr="00EB2812" w:rsidRDefault="00EB2812" w:rsidP="00EB2812">
      <w:pPr>
        <w:pStyle w:val="xmsonormal"/>
        <w:shd w:val="clear" w:color="auto" w:fill="FFFFFF"/>
        <w:spacing w:after="40" w:afterAutospacing="0"/>
        <w:ind w:hanging="806"/>
        <w:textAlignment w:val="baseline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4.</w:t>
      </w:r>
      <w:r w:rsidRPr="00EB2812">
        <w:rPr>
          <w:rFonts w:ascii="Arial" w:hAnsi="Arial" w:cs="Arial"/>
          <w:color w:val="000000"/>
        </w:rPr>
        <w:t xml:space="preserve"> </w:t>
      </w:r>
      <w:r w:rsidRPr="00EB2812">
        <w:rPr>
          <w:rFonts w:ascii="Arial" w:hAnsi="Arial" w:cs="Arial"/>
          <w:color w:val="000000"/>
        </w:rPr>
        <w:t>Provision and Use of Work Equipment Regulations, 1998 </w:t>
      </w:r>
      <w:r w:rsidRPr="00EB2812">
        <w:rPr>
          <w:rFonts w:ascii="Arial" w:hAnsi="Arial" w:cs="Arial"/>
          <w:b/>
          <w:bCs/>
          <w:color w:val="000000"/>
        </w:rPr>
        <w:t>(PUWER)</w:t>
      </w:r>
    </w:p>
    <w:p w:rsidR="00EB2812" w:rsidRPr="00EB2812" w:rsidRDefault="00EB2812" w:rsidP="00EB2812">
      <w:pPr>
        <w:pStyle w:val="xmsonormal"/>
        <w:shd w:val="clear" w:color="auto" w:fill="FFFFFF"/>
        <w:spacing w:after="40" w:afterAutospacing="0"/>
        <w:ind w:hanging="806"/>
        <w:textAlignment w:val="baseline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5.</w:t>
      </w:r>
      <w:r w:rsidRPr="00EB2812">
        <w:rPr>
          <w:rFonts w:ascii="Arial" w:hAnsi="Arial" w:cs="Arial"/>
          <w:color w:val="000000"/>
        </w:rPr>
        <w:t xml:space="preserve"> </w:t>
      </w:r>
      <w:r w:rsidRPr="00EB2812">
        <w:rPr>
          <w:rFonts w:ascii="Arial" w:hAnsi="Arial" w:cs="Arial"/>
          <w:color w:val="000000"/>
        </w:rPr>
        <w:t>Control of Substances Hazardous to Health </w:t>
      </w:r>
      <w:r w:rsidRPr="00EB2812">
        <w:rPr>
          <w:rFonts w:ascii="Arial" w:hAnsi="Arial" w:cs="Arial"/>
          <w:b/>
          <w:bCs/>
          <w:color w:val="000000"/>
        </w:rPr>
        <w:t>(COSHH), </w:t>
      </w:r>
      <w:r w:rsidRPr="00EB2812">
        <w:rPr>
          <w:rFonts w:ascii="Arial" w:hAnsi="Arial" w:cs="Arial"/>
          <w:color w:val="000000"/>
        </w:rPr>
        <w:t>2002</w:t>
      </w:r>
    </w:p>
    <w:p w:rsidR="00EB2812" w:rsidRPr="00EB2812" w:rsidRDefault="00EB2812" w:rsidP="00EB2812">
      <w:pPr>
        <w:pStyle w:val="xmsonormal"/>
        <w:shd w:val="clear" w:color="auto" w:fill="FFFFFF"/>
        <w:spacing w:after="0" w:afterAutospacing="0"/>
        <w:ind w:hanging="806"/>
        <w:textAlignment w:val="baseline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6.</w:t>
      </w:r>
      <w:r w:rsidRPr="00EB2812">
        <w:rPr>
          <w:rFonts w:ascii="Arial" w:hAnsi="Arial" w:cs="Arial"/>
          <w:color w:val="000000"/>
        </w:rPr>
        <w:t xml:space="preserve"> </w:t>
      </w:r>
      <w:r w:rsidRPr="00EB2812">
        <w:rPr>
          <w:rFonts w:ascii="Arial" w:hAnsi="Arial" w:cs="Arial"/>
          <w:color w:val="000000"/>
        </w:rPr>
        <w:t>Codes and Practices and Recommendations Used in Education </w:t>
      </w:r>
      <w:r w:rsidRPr="00EB2812">
        <w:rPr>
          <w:rFonts w:ascii="Arial" w:hAnsi="Arial" w:cs="Arial"/>
          <w:b/>
          <w:bCs/>
          <w:color w:val="000000"/>
        </w:rPr>
        <w:t>(CLEAPSS)</w:t>
      </w:r>
    </w:p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 xml:space="preserve">Please </w:t>
      </w:r>
      <w:r w:rsidRPr="00EB2812">
        <w:rPr>
          <w:rFonts w:ascii="Arial" w:hAnsi="Arial" w:cs="Arial"/>
          <w:color w:val="000000"/>
        </w:rPr>
        <w:t xml:space="preserve">include any websites that </w:t>
      </w:r>
      <w:r w:rsidRPr="00EB2812">
        <w:rPr>
          <w:rFonts w:ascii="Arial" w:hAnsi="Arial" w:cs="Arial"/>
          <w:color w:val="000000"/>
        </w:rPr>
        <w:t xml:space="preserve">you </w:t>
      </w:r>
      <w:r w:rsidRPr="00EB2812">
        <w:rPr>
          <w:rFonts w:ascii="Arial" w:hAnsi="Arial" w:cs="Arial"/>
          <w:color w:val="000000"/>
        </w:rPr>
        <w:t>have used.</w:t>
      </w:r>
    </w:p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EB2812">
        <w:rPr>
          <w:rFonts w:ascii="Arial" w:hAnsi="Arial" w:cs="Arial"/>
          <w:color w:val="000000"/>
        </w:rPr>
        <w:t>Helpful websites:</w:t>
      </w:r>
    </w:p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color w:val="000000"/>
        </w:rPr>
      </w:pPr>
      <w:hyperlink r:id="rId5" w:tgtFrame="_blank" w:history="1">
        <w:r w:rsidRPr="00EB2812">
          <w:rPr>
            <w:rStyle w:val="Hyperlink"/>
            <w:rFonts w:ascii="Arial" w:hAnsi="Arial" w:cs="Arial"/>
            <w:sz w:val="22"/>
            <w:szCs w:val="22"/>
            <w:lang w:val="cy-GB"/>
          </w:rPr>
          <w:t>http://www.hse.gov.uk/statistics/index.htm</w:t>
        </w:r>
      </w:hyperlink>
      <w:r w:rsidRPr="00EB2812">
        <w:rPr>
          <w:rFonts w:ascii="Arial" w:hAnsi="Arial" w:cs="Arial"/>
          <w:color w:val="000000"/>
        </w:rPr>
        <w:br/>
      </w:r>
      <w:hyperlink r:id="rId6" w:tgtFrame="_blank" w:history="1">
        <w:r w:rsidRPr="00EB2812">
          <w:rPr>
            <w:rStyle w:val="Hyperlink"/>
            <w:rFonts w:ascii="Arial" w:hAnsi="Arial" w:cs="Arial"/>
            <w:sz w:val="22"/>
            <w:szCs w:val="22"/>
          </w:rPr>
          <w:t>http://www.rospa.com/occupational-safety/advice/small-firms/pack/hs-law/</w:t>
        </w:r>
      </w:hyperlink>
    </w:p>
    <w:p w:rsidR="00EB2812" w:rsidRPr="00EB2812" w:rsidRDefault="00EB2812" w:rsidP="00EB2812">
      <w:pPr>
        <w:pStyle w:val="NormalWeb"/>
        <w:shd w:val="clear" w:color="auto" w:fill="FFFFFF"/>
        <w:spacing w:line="307" w:lineRule="atLeast"/>
        <w:textAlignment w:val="baseline"/>
        <w:rPr>
          <w:rFonts w:ascii="Arial" w:hAnsi="Arial" w:cs="Arial"/>
          <w:color w:val="000000"/>
        </w:rPr>
      </w:pPr>
      <w:hyperlink r:id="rId7" w:tgtFrame="_blank" w:history="1">
        <w:r w:rsidRPr="00EB2812">
          <w:rPr>
            <w:rStyle w:val="Hyperlink"/>
            <w:rFonts w:ascii="Arial" w:hAnsi="Arial" w:cs="Arial"/>
          </w:rPr>
          <w:t>http://www.oqps.gov.uk/legislation/ssi/ssi2002/ssi_20020234_en_1</w:t>
        </w:r>
      </w:hyperlink>
    </w:p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color w:val="000000"/>
        </w:rPr>
      </w:pPr>
      <w:hyperlink r:id="rId8" w:tgtFrame="_blank" w:history="1">
        <w:r w:rsidRPr="00EB2812">
          <w:rPr>
            <w:rStyle w:val="Hyperlink"/>
            <w:rFonts w:ascii="Arial" w:hAnsi="Arial" w:cs="Arial"/>
          </w:rPr>
          <w:t>http://web.uri.edu/foodsafety/hazard-analysis-of-critical-control-points-principles/</w:t>
        </w:r>
      </w:hyperlink>
    </w:p>
    <w:p w:rsidR="00EB2812" w:rsidRPr="00EB2812" w:rsidRDefault="00EB2812" w:rsidP="00EB2812">
      <w:pPr>
        <w:pStyle w:val="NormalWeb"/>
        <w:shd w:val="clear" w:color="auto" w:fill="FFFFFF"/>
        <w:spacing w:line="325" w:lineRule="atLeast"/>
        <w:textAlignment w:val="baseline"/>
        <w:rPr>
          <w:rFonts w:ascii="Arial" w:hAnsi="Arial" w:cs="Arial"/>
          <w:color w:val="000000"/>
        </w:rPr>
      </w:pPr>
      <w:hyperlink r:id="rId9" w:tgtFrame="_blank" w:history="1">
        <w:r w:rsidRPr="00EB2812">
          <w:rPr>
            <w:rStyle w:val="Hyperlink"/>
            <w:rFonts w:ascii="Arial" w:hAnsi="Arial" w:cs="Arial"/>
          </w:rPr>
          <w:t>http://www.hse.gov.uk/work-equipment-machinery/puwer.htm</w:t>
        </w:r>
      </w:hyperlink>
    </w:p>
    <w:p w:rsidR="00EB2812" w:rsidRPr="00EB2812" w:rsidRDefault="00EB2812" w:rsidP="00EB2812">
      <w:pPr>
        <w:pStyle w:val="xmsonormal"/>
        <w:shd w:val="clear" w:color="auto" w:fill="FFFFFF"/>
        <w:spacing w:line="300" w:lineRule="atLeast"/>
        <w:rPr>
          <w:rFonts w:ascii="Arial" w:hAnsi="Arial" w:cs="Arial"/>
          <w:color w:val="000000"/>
        </w:rPr>
      </w:pPr>
      <w:hyperlink r:id="rId10" w:tgtFrame="_blank" w:history="1">
        <w:r w:rsidRPr="00EB2812">
          <w:rPr>
            <w:rStyle w:val="Hyperlink"/>
            <w:rFonts w:ascii="Arial" w:hAnsi="Arial" w:cs="Arial"/>
          </w:rPr>
          <w:t>http://www.hse.gov.uk/pubns/indg291.pdf</w:t>
        </w:r>
      </w:hyperlink>
      <w:r w:rsidRPr="00EB2812">
        <w:rPr>
          <w:rStyle w:val="xmsohyperlink"/>
          <w:rFonts w:ascii="Arial" w:hAnsi="Arial" w:cs="Arial"/>
          <w:color w:val="000000"/>
        </w:rPr>
        <w:t> </w:t>
      </w:r>
    </w:p>
    <w:p w:rsidR="00EB2812" w:rsidRPr="00EB2812" w:rsidRDefault="00EB2812" w:rsidP="00EB2812">
      <w:pPr>
        <w:pStyle w:val="xmsonormal"/>
        <w:shd w:val="clear" w:color="auto" w:fill="FFFFFF"/>
        <w:spacing w:line="300" w:lineRule="atLeast"/>
        <w:rPr>
          <w:rFonts w:ascii="Arial" w:hAnsi="Arial" w:cs="Arial"/>
          <w:color w:val="000000"/>
        </w:rPr>
      </w:pPr>
      <w:hyperlink r:id="rId11" w:tgtFrame="_blank" w:history="1">
        <w:r w:rsidRPr="00EB2812">
          <w:rPr>
            <w:rStyle w:val="Hyperlink"/>
            <w:rFonts w:ascii="Arial" w:hAnsi="Arial" w:cs="Arial"/>
          </w:rPr>
          <w:t>http://www.coshh-essentials.org.uk/</w:t>
        </w:r>
      </w:hyperlink>
      <w:r w:rsidRPr="00EB2812">
        <w:rPr>
          <w:rStyle w:val="xmsohyperlink"/>
          <w:rFonts w:ascii="Arial" w:hAnsi="Arial" w:cs="Arial"/>
          <w:color w:val="000000"/>
        </w:rPr>
        <w:t> </w:t>
      </w:r>
    </w:p>
    <w:p w:rsidR="00EB2812" w:rsidRPr="00EB2812" w:rsidRDefault="00EB2812" w:rsidP="00EB2812">
      <w:pPr>
        <w:pStyle w:val="xmsonormal"/>
        <w:shd w:val="clear" w:color="auto" w:fill="FFFFFF"/>
        <w:spacing w:after="240" w:afterAutospacing="0" w:line="300" w:lineRule="atLeast"/>
        <w:rPr>
          <w:rFonts w:ascii="Arial" w:hAnsi="Arial" w:cs="Arial"/>
          <w:color w:val="000000"/>
        </w:rPr>
      </w:pPr>
      <w:hyperlink r:id="rId12" w:tgtFrame="_blank" w:tooltip="http://www.cleapss.org.uk/&#10;Ctrl+Click or tap to follow the link" w:history="1">
        <w:r w:rsidRPr="00EB2812">
          <w:rPr>
            <w:rStyle w:val="Hyperlink"/>
            <w:rFonts w:ascii="Arial" w:hAnsi="Arial" w:cs="Arial"/>
          </w:rPr>
          <w:t>http://www.cleapss.org.uk/</w:t>
        </w:r>
      </w:hyperlink>
      <w:r w:rsidRPr="00EB2812">
        <w:rPr>
          <w:rFonts w:ascii="Arial" w:hAnsi="Arial" w:cs="Arial"/>
          <w:color w:val="000000"/>
        </w:rPr>
        <w:br/>
      </w:r>
    </w:p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EB2812">
        <w:rPr>
          <w:rFonts w:ascii="Arial" w:hAnsi="Arial" w:cs="Arial"/>
          <w:b/>
          <w:color w:val="000000"/>
        </w:rPr>
        <w:t>Bring this to the first lesson of the term as you will be using it for your first piece of coursework.</w:t>
      </w:r>
    </w:p>
    <w:p w:rsidR="00EB2812" w:rsidRPr="00EB2812" w:rsidRDefault="00EB2812" w:rsidP="00EB2812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7605AA" w:rsidRPr="00EB2812" w:rsidRDefault="00EB2812">
      <w:pPr>
        <w:rPr>
          <w:rFonts w:ascii="Arial" w:hAnsi="Arial" w:cs="Arial"/>
        </w:rPr>
      </w:pPr>
    </w:p>
    <w:sectPr w:rsidR="007605AA" w:rsidRPr="00EB2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12"/>
    <w:rsid w:val="0017109C"/>
    <w:rsid w:val="00684D98"/>
    <w:rsid w:val="00E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8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EB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8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B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EB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13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81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54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0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753894">
                                                                          <w:marLeft w:val="806"/>
                                                                          <w:marRight w:val="0"/>
                                                                          <w:marTop w:val="40"/>
                                                                          <w:marBottom w:val="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ri.edu/foodsafety/hazard-analysis-of-critical-control-points-princip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qps.gov.uk/legislation/ssi/ssi2002/ssi_20020234_en_1" TargetMode="External"/><Relationship Id="rId12" Type="http://schemas.openxmlformats.org/officeDocument/2006/relationships/hyperlink" Target="http://www.cleapss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pa.com/occupational-safety/advice/small-firms/pack/hs-law/" TargetMode="External"/><Relationship Id="rId11" Type="http://schemas.openxmlformats.org/officeDocument/2006/relationships/hyperlink" Target="http://www.coshh-essentials.org.uk/" TargetMode="External"/><Relationship Id="rId5" Type="http://schemas.openxmlformats.org/officeDocument/2006/relationships/hyperlink" Target="http://www.hse.gov.uk/statistics/index.htm" TargetMode="External"/><Relationship Id="rId10" Type="http://schemas.openxmlformats.org/officeDocument/2006/relationships/hyperlink" Target="http://www.hse.gov.uk/pubns/indg2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work-equipment-machinery/puw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 Bell</dc:creator>
  <cp:lastModifiedBy>Ms S Bell</cp:lastModifiedBy>
  <cp:revision>1</cp:revision>
  <dcterms:created xsi:type="dcterms:W3CDTF">2016-06-20T12:50:00Z</dcterms:created>
  <dcterms:modified xsi:type="dcterms:W3CDTF">2016-06-20T12:53:00Z</dcterms:modified>
</cp:coreProperties>
</file>