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5320"/>
      </w:tblGrid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 xml:space="preserve">M </w:t>
            </w:r>
            <w:proofErr w:type="spellStart"/>
            <w:r w:rsidRPr="00293C03">
              <w:t>Fogg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Social vs. academic skills in early primary years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 xml:space="preserve">J </w:t>
            </w:r>
            <w:proofErr w:type="spellStart"/>
            <w:r w:rsidRPr="00293C03">
              <w:t>Ogundimu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Women and the Law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 xml:space="preserve">S </w:t>
            </w:r>
            <w:proofErr w:type="spellStart"/>
            <w:r w:rsidRPr="00293C03">
              <w:t>Adjei-Baah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Buildings and behaviour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L Alexander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Advertising and gender representation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R Chandler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Electrocardiograms and myocardial infarction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G Da Silva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Directing "The Tempest"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 xml:space="preserve">B </w:t>
            </w:r>
            <w:proofErr w:type="spellStart"/>
            <w:r w:rsidRPr="00293C03">
              <w:t>Illman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Monologues on the theme of crime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 xml:space="preserve">K </w:t>
            </w:r>
            <w:proofErr w:type="spellStart"/>
            <w:r w:rsidRPr="00293C03">
              <w:t>Lenaghan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Newspaper articles on the Holocaust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A Martin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The Weimar Republic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A Philip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Drag artists and prosthetics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 xml:space="preserve">H </w:t>
            </w:r>
            <w:proofErr w:type="spellStart"/>
            <w:r w:rsidRPr="00293C03">
              <w:t>Rowden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The films of Alfred Hitchcock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N Stacey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Marketing the Walt Disney Company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 xml:space="preserve">L </w:t>
            </w:r>
            <w:proofErr w:type="spellStart"/>
            <w:r w:rsidRPr="00293C03">
              <w:t>Staker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The government regulation of businesses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W Watson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The new technologies (Documentary)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A Wilkinson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Constructing a 3D scanner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E Yates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Creating a handbag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E Daugherty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Continental drift and the evolution of species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H Syed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Social Anxiety Disorder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/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>
            <w:r w:rsidRPr="00293C03">
              <w:t>E Wint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>
            <w:pPr>
              <w:rPr>
                <w:b/>
                <w:bCs/>
              </w:rPr>
            </w:pPr>
            <w:r w:rsidRPr="00293C03">
              <w:rPr>
                <w:b/>
                <w:bCs/>
              </w:rPr>
              <w:t>England and the World Cup (football)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Brimelow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"Dancing with the Dead" (Short Fiction)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B Smart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Restaurant design portfolio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L Barker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Flood management in </w:t>
            </w:r>
            <w:proofErr w:type="spellStart"/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Purley</w:t>
            </w:r>
            <w:proofErr w:type="spellEnd"/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ABartley</w:t>
            </w:r>
            <w:proofErr w:type="spellEnd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CColam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Damsels in distress (Research)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S Bartley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"The Violet Roses" (Short Fiction)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R Booth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Coding and cryptographic strategies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H Cleaver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 stroke rehabilitation (Guide)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Ettridge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Post-natal depression (Guide)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Horrell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portrayal of Industrial Revolution Reading in literature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Kessell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Installation art piece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S McDermott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Literary classics adapted as modern films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E Moore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 of tennis and the influence of technology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 Pierce 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Influence of African culture on Brazilian </w:t>
            </w:r>
            <w:proofErr w:type="spellStart"/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music&amp;dance</w:t>
            </w:r>
            <w:proofErr w:type="spellEnd"/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D Screen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Civil rights movement and jazz (Multimedia presentation)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L Sumner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Film music composition piece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Williams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Lifestyle choices for 14-18- year olds (Presentation)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Addo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University fees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L Church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Riemann Hypothesis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Toci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Developmental psychology vs. philosophy and religion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H Brent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joint strike fighter programme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Amyes</w:t>
            </w:r>
            <w:proofErr w:type="spellEnd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-Terry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Healthy eating for children (Presentation)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Aspinall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 of Reading FC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A Baker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Football - multi-billion-pound industry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Bellis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Bust of Kurt Cobain (Sculpture)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Collins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Football and the Law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L Covington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Joan of Arc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Elliston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Minority influence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M King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China affect and the global economy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Mabbutt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Mediation and restorative justice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C McCoy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Influence of English on French language and culture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T Miles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Effects of globalisation on South Wales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A Norris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Egyptian gods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Patey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Representation of the North of England in film 1960-90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Pittman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TNCs and globalisation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M Powell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Reading Abbey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Roberts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 of Reading Festival (Documentary)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D Rogers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Apple's influence on technology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Segarty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planets, sun, moons and more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Z Short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UK intervention in the Libyan civil war 2011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Thompson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Influence of foreign culture on pre-modern Japanese lit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 Thompson 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maths of cryptology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T Walker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Illustration and the world of art (Sculpture)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Z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Hussain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legend of King Arthur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Bunce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Business plan for a design company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Taaru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HIV/AIDS in Namibia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Connick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history of comedy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Forsey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 influence of literature on the French Revolution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R Plummer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Energy use in China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L Tucker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influence of nature on fashion design (Product)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Bridgewood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influence of the 60's on fashion today (Documentary)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Burbidge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Barnum Effect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A Clark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Medical discoveries of the 19th and 20th Centuries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Cole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British propaganda in WW1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C Cooke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Game Theory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Dioeudonné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use of make-up in film (Portfolio)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Dolan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Cleft lip and palate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J Gibbs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Designing a skyscraper (Architectural portfolio)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H Howard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Pol Pot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Langstone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"Tess of the d'Urbervilles"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F Leslie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"The Day of Almost Drowning" (Novella after Byron)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T Phillips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"A Splintered Mind" (Short fiction)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L Read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Foetal Disease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R Russell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Barbie controversies (Documentary)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L Stevens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"Disclosure" (A short play)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C Sutton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Music video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Theodoulou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Social media and privacy (Documentary)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C George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Prime numbers in modern science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E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Barkat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Healthcare for smokers and the obese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Dunaj</w:t>
            </w:r>
            <w:proofErr w:type="spellEnd"/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Designing and assembling an electric</w:t>
            </w:r>
            <w:bookmarkStart w:id="0" w:name="_GoBack"/>
            <w:bookmarkEnd w:id="0"/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guitar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K Barrett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The failing Greek economy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E Blackwood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Youth perspective on 2011 riots (Documentary)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</w:t>
            </w:r>
            <w:proofErr w:type="spellStart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Figueira</w:t>
            </w:r>
            <w:proofErr w:type="spellEnd"/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-Jones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Florence Nightingale</w:t>
            </w: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C03" w:rsidRPr="00293C03" w:rsidTr="00293C03">
        <w:trPr>
          <w:trHeight w:val="300"/>
        </w:trPr>
        <w:tc>
          <w:tcPr>
            <w:tcW w:w="1746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color w:val="000000"/>
                <w:lang w:eastAsia="en-GB"/>
              </w:rPr>
              <w:t>D Pope</w:t>
            </w:r>
          </w:p>
        </w:tc>
        <w:tc>
          <w:tcPr>
            <w:tcW w:w="5320" w:type="dxa"/>
            <w:noWrap/>
            <w:hideMark/>
          </w:tcPr>
          <w:p w:rsidR="00293C03" w:rsidRPr="00293C03" w:rsidRDefault="00293C03" w:rsidP="00293C0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93C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Bilingualism in children</w:t>
            </w:r>
          </w:p>
        </w:tc>
      </w:tr>
    </w:tbl>
    <w:p w:rsidR="00ED7E54" w:rsidRDefault="00ED7E54"/>
    <w:sectPr w:rsidR="00ED7E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77" w:rsidRDefault="00925477" w:rsidP="00293C03">
      <w:pPr>
        <w:spacing w:after="0" w:line="240" w:lineRule="auto"/>
      </w:pPr>
      <w:r>
        <w:separator/>
      </w:r>
    </w:p>
  </w:endnote>
  <w:endnote w:type="continuationSeparator" w:id="0">
    <w:p w:rsidR="00925477" w:rsidRDefault="00925477" w:rsidP="0029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77" w:rsidRDefault="00925477" w:rsidP="00293C03">
      <w:pPr>
        <w:spacing w:after="0" w:line="240" w:lineRule="auto"/>
      </w:pPr>
      <w:r>
        <w:separator/>
      </w:r>
    </w:p>
  </w:footnote>
  <w:footnote w:type="continuationSeparator" w:id="0">
    <w:p w:rsidR="00925477" w:rsidRDefault="00925477" w:rsidP="0029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03" w:rsidRPr="00293C03" w:rsidRDefault="00293C03">
    <w:pPr>
      <w:pStyle w:val="Header"/>
      <w:rPr>
        <w:b/>
      </w:rPr>
    </w:pPr>
    <w:r>
      <w:rPr>
        <w:b/>
      </w:rPr>
      <w:tab/>
    </w:r>
    <w:r w:rsidRPr="00293C03">
      <w:rPr>
        <w:b/>
      </w:rPr>
      <w:t>EPQ Titles since 2010</w:t>
    </w:r>
  </w:p>
  <w:p w:rsidR="00293C03" w:rsidRDefault="00293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03"/>
    <w:rsid w:val="00293C03"/>
    <w:rsid w:val="00925477"/>
    <w:rsid w:val="00E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35195-DC89-4CC4-B643-9C98433F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03"/>
  </w:style>
  <w:style w:type="paragraph" w:styleId="Footer">
    <w:name w:val="footer"/>
    <w:basedOn w:val="Normal"/>
    <w:link w:val="FooterChar"/>
    <w:uiPriority w:val="99"/>
    <w:unhideWhenUsed/>
    <w:rsid w:val="0029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03"/>
  </w:style>
  <w:style w:type="table" w:styleId="TableGrid">
    <w:name w:val="Table Grid"/>
    <w:basedOn w:val="TableNormal"/>
    <w:uiPriority w:val="39"/>
    <w:rsid w:val="0029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4042-803C-48CD-A688-931A4C42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Hand</dc:creator>
  <cp:keywords/>
  <dc:description/>
  <cp:lastModifiedBy>Richard Hand</cp:lastModifiedBy>
  <cp:revision>1</cp:revision>
  <dcterms:created xsi:type="dcterms:W3CDTF">2015-06-17T14:23:00Z</dcterms:created>
  <dcterms:modified xsi:type="dcterms:W3CDTF">2015-06-17T14:29:00Z</dcterms:modified>
</cp:coreProperties>
</file>