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bookmarkStart w:id="0" w:name="_GoBack"/>
            <w:bookmarkEnd w:id="0"/>
          </w:p>
        </w:tc>
        <w:tc>
          <w:tcPr>
            <w:tcW w:w="8930" w:type="dxa"/>
            <w:vAlign w:val="center"/>
          </w:tcPr>
          <w:p w:rsidR="00E0402B" w:rsidRPr="00692414" w:rsidRDefault="003F19DC" w:rsidP="006E6C11">
            <w:pPr>
              <w:rPr>
                <w:rFonts w:ascii="Tahoma" w:hAnsi="Tahoma"/>
                <w:sz w:val="20"/>
                <w:szCs w:val="20"/>
              </w:rPr>
            </w:pPr>
            <w:r>
              <w:rPr>
                <w:rFonts w:ascii="Tahoma" w:hAnsi="Tahoma"/>
                <w:sz w:val="20"/>
                <w:szCs w:val="20"/>
              </w:rPr>
              <w:t>The structure of eukaryotic cells specifically the structure and function of – cell-surface membrane.</w:t>
            </w:r>
          </w:p>
        </w:tc>
        <w:tc>
          <w:tcPr>
            <w:tcW w:w="2601" w:type="dxa"/>
            <w:vAlign w:val="center"/>
          </w:tcPr>
          <w:p w:rsidR="00A86C69" w:rsidRPr="00C328AF" w:rsidRDefault="00A86C69" w:rsidP="0066573E">
            <w:pP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3F19DC" w:rsidP="003A64EF">
            <w:pPr>
              <w:rPr>
                <w:rFonts w:ascii="Tahoma" w:hAnsi="Tahoma"/>
                <w:sz w:val="20"/>
                <w:szCs w:val="20"/>
              </w:rPr>
            </w:pPr>
            <w:r>
              <w:rPr>
                <w:rFonts w:ascii="Tahoma" w:hAnsi="Tahoma"/>
                <w:sz w:val="20"/>
                <w:szCs w:val="20"/>
              </w:rPr>
              <w:t>The structure of eukaryotic cells specifically the structure and function of – nucleus (containing chromosomes, consisting of protein-bound, linear DNA, and one or more nucleoli).</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6C725F" w:rsidRPr="00C328AF" w:rsidTr="00BE4DDF">
        <w:trPr>
          <w:cantSplit/>
        </w:trPr>
        <w:tc>
          <w:tcPr>
            <w:tcW w:w="817" w:type="dxa"/>
            <w:vAlign w:val="bottom"/>
          </w:tcPr>
          <w:p w:rsidR="006C725F" w:rsidRPr="00C328AF" w:rsidRDefault="006C725F" w:rsidP="00E0402B">
            <w:pPr>
              <w:jc w:val="right"/>
              <w:rPr>
                <w:rFonts w:ascii="Tahoma" w:hAnsi="Tahoma"/>
                <w:sz w:val="22"/>
                <w:szCs w:val="22"/>
              </w:rPr>
            </w:pPr>
          </w:p>
        </w:tc>
        <w:tc>
          <w:tcPr>
            <w:tcW w:w="8930" w:type="dxa"/>
            <w:vAlign w:val="center"/>
          </w:tcPr>
          <w:p w:rsidR="006C725F" w:rsidRPr="00692414" w:rsidRDefault="003F19DC" w:rsidP="003A64EF">
            <w:pPr>
              <w:rPr>
                <w:rFonts w:ascii="Tahoma" w:hAnsi="Tahoma"/>
                <w:sz w:val="20"/>
                <w:szCs w:val="20"/>
              </w:rPr>
            </w:pPr>
            <w:r>
              <w:rPr>
                <w:rFonts w:ascii="Tahoma" w:hAnsi="Tahoma"/>
                <w:sz w:val="20"/>
                <w:szCs w:val="20"/>
              </w:rPr>
              <w:t>The structure of eukaryotic cells specifically the structure and function of – mitochondria.</w:t>
            </w:r>
          </w:p>
        </w:tc>
        <w:tc>
          <w:tcPr>
            <w:tcW w:w="2601" w:type="dxa"/>
            <w:vAlign w:val="center"/>
          </w:tcPr>
          <w:p w:rsidR="006C725F" w:rsidRPr="00C328AF" w:rsidRDefault="006C725F" w:rsidP="0066573E">
            <w:pPr>
              <w:rPr>
                <w:rFonts w:ascii="Tahoma" w:hAnsi="Tahoma"/>
                <w:sz w:val="22"/>
                <w:szCs w:val="22"/>
              </w:rPr>
            </w:pPr>
          </w:p>
        </w:tc>
        <w:tc>
          <w:tcPr>
            <w:tcW w:w="720" w:type="dxa"/>
          </w:tcPr>
          <w:p w:rsidR="006C725F" w:rsidRPr="00C328AF" w:rsidRDefault="006C725F" w:rsidP="003A64EF">
            <w:pPr>
              <w:jc w:val="center"/>
              <w:rPr>
                <w:sz w:val="22"/>
                <w:szCs w:val="22"/>
              </w:rPr>
            </w:pPr>
          </w:p>
        </w:tc>
        <w:tc>
          <w:tcPr>
            <w:tcW w:w="720" w:type="dxa"/>
          </w:tcPr>
          <w:p w:rsidR="006C725F" w:rsidRPr="00C328AF" w:rsidRDefault="006C725F" w:rsidP="003A64EF">
            <w:pPr>
              <w:jc w:val="center"/>
              <w:rPr>
                <w:sz w:val="22"/>
                <w:szCs w:val="22"/>
              </w:rPr>
            </w:pPr>
          </w:p>
        </w:tc>
        <w:tc>
          <w:tcPr>
            <w:tcW w:w="840" w:type="dxa"/>
          </w:tcPr>
          <w:p w:rsidR="006C725F" w:rsidRPr="00C328AF" w:rsidRDefault="006C725F" w:rsidP="003A64EF">
            <w:pPr>
              <w:jc w:val="center"/>
              <w:rPr>
                <w:sz w:val="22"/>
                <w:szCs w:val="22"/>
              </w:rPr>
            </w:pPr>
          </w:p>
        </w:tc>
        <w:tc>
          <w:tcPr>
            <w:tcW w:w="1080" w:type="dxa"/>
          </w:tcPr>
          <w:p w:rsidR="006C725F" w:rsidRPr="00C328AF" w:rsidRDefault="006C725F"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3F19DC">
            <w:pPr>
              <w:rPr>
                <w:rFonts w:ascii="Tahoma" w:hAnsi="Tahoma"/>
                <w:sz w:val="20"/>
                <w:szCs w:val="20"/>
              </w:rPr>
            </w:pPr>
            <w:r>
              <w:rPr>
                <w:rFonts w:ascii="Tahoma" w:hAnsi="Tahoma"/>
                <w:sz w:val="20"/>
                <w:szCs w:val="20"/>
              </w:rPr>
              <w:t>The structure of eukaryotic cells specifically the structure and function of – chloroplasts (in plants and algae).</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3F19DC" w:rsidP="0020647B">
            <w:pPr>
              <w:rPr>
                <w:rFonts w:ascii="Tahoma" w:hAnsi="Tahoma"/>
                <w:sz w:val="20"/>
                <w:szCs w:val="20"/>
              </w:rPr>
            </w:pPr>
            <w:r>
              <w:rPr>
                <w:rFonts w:ascii="Tahoma" w:hAnsi="Tahoma"/>
                <w:sz w:val="20"/>
                <w:szCs w:val="20"/>
              </w:rPr>
              <w:t>The structure of eukaryotic cells specifically the structure and function of – Golgi apparatus and Golgi vesicles.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3F19DC" w:rsidP="003A64EF">
            <w:pPr>
              <w:rPr>
                <w:rFonts w:ascii="Tahoma" w:hAnsi="Tahoma"/>
                <w:sz w:val="20"/>
                <w:szCs w:val="20"/>
              </w:rPr>
            </w:pPr>
            <w:r>
              <w:rPr>
                <w:rFonts w:ascii="Tahoma" w:hAnsi="Tahoma"/>
                <w:sz w:val="20"/>
                <w:szCs w:val="20"/>
              </w:rPr>
              <w:t>The structure of eukaryotic cells specifically the structure and function of – lysosomes (a type of Golgi vesicle that releases lysozymes).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400E49" w:rsidRPr="00C328AF" w:rsidTr="00BE4DDF">
        <w:trPr>
          <w:cantSplit/>
        </w:trPr>
        <w:tc>
          <w:tcPr>
            <w:tcW w:w="817" w:type="dxa"/>
            <w:vAlign w:val="bottom"/>
          </w:tcPr>
          <w:p w:rsidR="00400E49" w:rsidRPr="00C328AF" w:rsidRDefault="00400E49">
            <w:pPr>
              <w:jc w:val="right"/>
              <w:rPr>
                <w:rFonts w:ascii="Tahoma" w:hAnsi="Tahoma"/>
                <w:sz w:val="22"/>
                <w:szCs w:val="22"/>
              </w:rPr>
            </w:pPr>
          </w:p>
        </w:tc>
        <w:tc>
          <w:tcPr>
            <w:tcW w:w="8930" w:type="dxa"/>
            <w:vAlign w:val="center"/>
          </w:tcPr>
          <w:p w:rsidR="00400E49" w:rsidRPr="00692414" w:rsidRDefault="003F19DC">
            <w:pPr>
              <w:rPr>
                <w:rFonts w:ascii="Tahoma" w:hAnsi="Tahoma"/>
                <w:sz w:val="20"/>
                <w:szCs w:val="20"/>
              </w:rPr>
            </w:pPr>
            <w:r>
              <w:rPr>
                <w:rFonts w:ascii="Tahoma" w:hAnsi="Tahoma"/>
                <w:sz w:val="20"/>
                <w:szCs w:val="20"/>
              </w:rPr>
              <w:t>The structure of eukaryotic cells specifically the structure and function of – ribosomes.</w:t>
            </w:r>
          </w:p>
        </w:tc>
        <w:tc>
          <w:tcPr>
            <w:tcW w:w="2601" w:type="dxa"/>
            <w:vAlign w:val="center"/>
          </w:tcPr>
          <w:p w:rsidR="00400E49" w:rsidRPr="00C328AF" w:rsidRDefault="00400E49">
            <w:pPr>
              <w:jc w:val="center"/>
              <w:rPr>
                <w:rFonts w:ascii="Tahoma" w:hAnsi="Tahoma"/>
                <w:sz w:val="22"/>
                <w:szCs w:val="22"/>
              </w:rPr>
            </w:pPr>
          </w:p>
        </w:tc>
        <w:tc>
          <w:tcPr>
            <w:tcW w:w="720" w:type="dxa"/>
          </w:tcPr>
          <w:p w:rsidR="00400E49" w:rsidRPr="00C328AF" w:rsidRDefault="00400E49">
            <w:pPr>
              <w:jc w:val="center"/>
              <w:rPr>
                <w:sz w:val="22"/>
                <w:szCs w:val="22"/>
              </w:rPr>
            </w:pPr>
          </w:p>
        </w:tc>
        <w:tc>
          <w:tcPr>
            <w:tcW w:w="720" w:type="dxa"/>
          </w:tcPr>
          <w:p w:rsidR="00400E49" w:rsidRPr="00C328AF" w:rsidRDefault="00400E49">
            <w:pPr>
              <w:jc w:val="center"/>
              <w:rPr>
                <w:sz w:val="22"/>
                <w:szCs w:val="22"/>
              </w:rPr>
            </w:pPr>
          </w:p>
        </w:tc>
        <w:tc>
          <w:tcPr>
            <w:tcW w:w="840" w:type="dxa"/>
          </w:tcPr>
          <w:p w:rsidR="00400E49" w:rsidRPr="00C328AF" w:rsidRDefault="00400E49">
            <w:pPr>
              <w:jc w:val="center"/>
              <w:rPr>
                <w:sz w:val="22"/>
                <w:szCs w:val="22"/>
              </w:rPr>
            </w:pPr>
          </w:p>
        </w:tc>
        <w:tc>
          <w:tcPr>
            <w:tcW w:w="1080" w:type="dxa"/>
          </w:tcPr>
          <w:p w:rsidR="00400E49" w:rsidRPr="00C328AF" w:rsidRDefault="00400E49">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3F19DC">
            <w:pPr>
              <w:rPr>
                <w:rFonts w:ascii="Tahoma" w:hAnsi="Tahoma"/>
                <w:sz w:val="20"/>
                <w:szCs w:val="20"/>
              </w:rPr>
            </w:pPr>
            <w:r>
              <w:rPr>
                <w:rFonts w:ascii="Tahoma" w:hAnsi="Tahoma"/>
                <w:sz w:val="20"/>
                <w:szCs w:val="20"/>
              </w:rPr>
              <w:t>The structure of eukaryotic cells specifically the structure and function of – rough endoplasmic reticulum and smooth endoplasmic reticulum.</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3F19DC" w:rsidP="003A64EF">
            <w:pPr>
              <w:rPr>
                <w:rFonts w:ascii="Tahoma" w:hAnsi="Tahoma"/>
                <w:sz w:val="20"/>
                <w:szCs w:val="20"/>
              </w:rPr>
            </w:pPr>
            <w:r>
              <w:rPr>
                <w:rFonts w:ascii="Tahoma" w:hAnsi="Tahoma"/>
                <w:sz w:val="20"/>
                <w:szCs w:val="20"/>
              </w:rPr>
              <w:t>The structure of eukaryotic cells specifically the structure and function of – cell wall (in plants, algae and fungi).</w:t>
            </w:r>
          </w:p>
        </w:tc>
        <w:tc>
          <w:tcPr>
            <w:tcW w:w="2601" w:type="dxa"/>
            <w:vAlign w:val="center"/>
          </w:tcPr>
          <w:p w:rsidR="00412F6B" w:rsidRPr="00C328AF" w:rsidRDefault="00412F6B" w:rsidP="0066573E">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Pr="00692414" w:rsidRDefault="003F19DC" w:rsidP="003A64EF">
            <w:pPr>
              <w:rPr>
                <w:rFonts w:ascii="Tahoma" w:hAnsi="Tahoma"/>
                <w:sz w:val="20"/>
                <w:szCs w:val="20"/>
              </w:rPr>
            </w:pPr>
            <w:r>
              <w:rPr>
                <w:rFonts w:ascii="Tahoma" w:hAnsi="Tahoma"/>
                <w:sz w:val="20"/>
                <w:szCs w:val="20"/>
              </w:rPr>
              <w:t>The structure of eukaryotic cells specifically the structure and function of – cell vacuole (in plants).</w:t>
            </w:r>
          </w:p>
        </w:tc>
        <w:tc>
          <w:tcPr>
            <w:tcW w:w="2601" w:type="dxa"/>
            <w:vAlign w:val="center"/>
          </w:tcPr>
          <w:p w:rsidR="00E0402B" w:rsidRPr="00C328AF" w:rsidRDefault="00E0402B"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914A0C">
            <w:pPr>
              <w:rPr>
                <w:rFonts w:ascii="Tahoma" w:hAnsi="Tahoma"/>
                <w:sz w:val="20"/>
                <w:szCs w:val="20"/>
              </w:rPr>
            </w:pPr>
            <w:r>
              <w:rPr>
                <w:rFonts w:ascii="Tahoma" w:hAnsi="Tahoma"/>
                <w:sz w:val="20"/>
                <w:szCs w:val="20"/>
              </w:rPr>
              <w:t>In complex multicellular organisms, eukaryotic cells become specialised for specific functions. Specialised cells are organised into tissues, tissues into organs and organs into systems.</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914A0C" w:rsidP="00D5482F">
            <w:pPr>
              <w:rPr>
                <w:rFonts w:ascii="Tahoma" w:hAnsi="Tahoma"/>
                <w:sz w:val="20"/>
                <w:szCs w:val="20"/>
              </w:rPr>
            </w:pPr>
            <w:r>
              <w:rPr>
                <w:rFonts w:ascii="Tahoma" w:hAnsi="Tahoma"/>
                <w:sz w:val="20"/>
                <w:szCs w:val="20"/>
              </w:rPr>
              <w:t>Explaining these adaptations of eukaryotic cells.</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E0402B" w:rsidRPr="00C328AF" w:rsidTr="00BE4DDF">
        <w:trPr>
          <w:cantSplit/>
        </w:trPr>
        <w:tc>
          <w:tcPr>
            <w:tcW w:w="817" w:type="dxa"/>
            <w:vAlign w:val="bottom"/>
          </w:tcPr>
          <w:p w:rsidR="00E0402B" w:rsidRPr="00C328AF" w:rsidRDefault="00E0402B" w:rsidP="003A64EF">
            <w:pPr>
              <w:jc w:val="right"/>
              <w:rPr>
                <w:rFonts w:ascii="Tahoma" w:hAnsi="Tahoma"/>
                <w:sz w:val="22"/>
                <w:szCs w:val="22"/>
              </w:rPr>
            </w:pPr>
          </w:p>
        </w:tc>
        <w:tc>
          <w:tcPr>
            <w:tcW w:w="8930" w:type="dxa"/>
            <w:vAlign w:val="center"/>
          </w:tcPr>
          <w:p w:rsidR="00E0402B" w:rsidRDefault="00914A0C" w:rsidP="00A90FE9">
            <w:pPr>
              <w:rPr>
                <w:rFonts w:ascii="Tahoma" w:hAnsi="Tahoma"/>
                <w:sz w:val="20"/>
                <w:szCs w:val="20"/>
              </w:rPr>
            </w:pPr>
            <w:r>
              <w:rPr>
                <w:rFonts w:ascii="Tahoma" w:hAnsi="Tahoma"/>
                <w:sz w:val="20"/>
                <w:szCs w:val="20"/>
              </w:rPr>
              <w:t>Prokaryotic cells are much smaller than eukaryotic cells. They also differ form eukaryotic cells in having:</w:t>
            </w:r>
          </w:p>
          <w:p w:rsidR="00914A0C" w:rsidRDefault="00914A0C" w:rsidP="00914A0C">
            <w:pPr>
              <w:pStyle w:val="ListParagraph"/>
              <w:numPr>
                <w:ilvl w:val="0"/>
                <w:numId w:val="3"/>
              </w:numPr>
              <w:rPr>
                <w:rFonts w:ascii="Tahoma" w:hAnsi="Tahoma"/>
                <w:sz w:val="20"/>
                <w:szCs w:val="20"/>
              </w:rPr>
            </w:pPr>
            <w:r>
              <w:rPr>
                <w:rFonts w:ascii="Tahoma" w:hAnsi="Tahoma"/>
                <w:sz w:val="20"/>
                <w:szCs w:val="20"/>
              </w:rPr>
              <w:t>cytoplasm that lacks membrane-bound organelles.</w:t>
            </w:r>
          </w:p>
          <w:p w:rsidR="00914A0C" w:rsidRDefault="00914A0C" w:rsidP="00914A0C">
            <w:pPr>
              <w:pStyle w:val="ListParagraph"/>
              <w:numPr>
                <w:ilvl w:val="0"/>
                <w:numId w:val="3"/>
              </w:numPr>
              <w:rPr>
                <w:rFonts w:ascii="Tahoma" w:hAnsi="Tahoma"/>
                <w:sz w:val="20"/>
                <w:szCs w:val="20"/>
              </w:rPr>
            </w:pPr>
            <w:r>
              <w:rPr>
                <w:rFonts w:ascii="Tahoma" w:hAnsi="Tahoma"/>
                <w:sz w:val="20"/>
                <w:szCs w:val="20"/>
              </w:rPr>
              <w:t>Smaller ribosomes.</w:t>
            </w:r>
          </w:p>
          <w:p w:rsidR="00914A0C" w:rsidRDefault="00914A0C" w:rsidP="00914A0C">
            <w:pPr>
              <w:pStyle w:val="ListParagraph"/>
              <w:numPr>
                <w:ilvl w:val="0"/>
                <w:numId w:val="3"/>
              </w:numPr>
              <w:rPr>
                <w:rFonts w:ascii="Tahoma" w:hAnsi="Tahoma"/>
                <w:sz w:val="20"/>
                <w:szCs w:val="20"/>
              </w:rPr>
            </w:pPr>
            <w:r>
              <w:rPr>
                <w:rFonts w:ascii="Tahoma" w:hAnsi="Tahoma"/>
                <w:sz w:val="20"/>
                <w:szCs w:val="20"/>
              </w:rPr>
              <w:t>No nucleus; instead they have a single circular DNA molecule that is free in the cytoplasm and is not associated with proteins.</w:t>
            </w:r>
          </w:p>
          <w:p w:rsidR="00914A0C" w:rsidRPr="00914A0C" w:rsidRDefault="00914A0C" w:rsidP="00914A0C">
            <w:pPr>
              <w:pStyle w:val="ListParagraph"/>
              <w:numPr>
                <w:ilvl w:val="0"/>
                <w:numId w:val="3"/>
              </w:numPr>
              <w:rPr>
                <w:rFonts w:ascii="Tahoma" w:hAnsi="Tahoma"/>
                <w:sz w:val="20"/>
                <w:szCs w:val="20"/>
              </w:rPr>
            </w:pPr>
            <w:r>
              <w:rPr>
                <w:rFonts w:ascii="Tahoma" w:hAnsi="Tahoma"/>
                <w:sz w:val="20"/>
                <w:szCs w:val="20"/>
              </w:rPr>
              <w:t>A cell wall that contains murein, a glycoprotein.</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E0402B" w:rsidRPr="00C328AF" w:rsidRDefault="00E0402B" w:rsidP="003A64EF">
            <w:pPr>
              <w:jc w:val="center"/>
              <w:rPr>
                <w:sz w:val="22"/>
                <w:szCs w:val="22"/>
              </w:rPr>
            </w:pPr>
          </w:p>
        </w:tc>
        <w:tc>
          <w:tcPr>
            <w:tcW w:w="720" w:type="dxa"/>
          </w:tcPr>
          <w:p w:rsidR="00E0402B" w:rsidRPr="00C328AF" w:rsidRDefault="00E0402B" w:rsidP="003A64EF">
            <w:pPr>
              <w:jc w:val="center"/>
              <w:rPr>
                <w:sz w:val="22"/>
                <w:szCs w:val="22"/>
              </w:rPr>
            </w:pPr>
          </w:p>
        </w:tc>
        <w:tc>
          <w:tcPr>
            <w:tcW w:w="840" w:type="dxa"/>
          </w:tcPr>
          <w:p w:rsidR="00E0402B" w:rsidRPr="00C328AF" w:rsidRDefault="00E0402B" w:rsidP="003A64EF">
            <w:pPr>
              <w:jc w:val="center"/>
              <w:rPr>
                <w:sz w:val="22"/>
                <w:szCs w:val="22"/>
              </w:rPr>
            </w:pPr>
          </w:p>
        </w:tc>
        <w:tc>
          <w:tcPr>
            <w:tcW w:w="1080" w:type="dxa"/>
          </w:tcPr>
          <w:p w:rsidR="00E0402B" w:rsidRPr="00C328AF" w:rsidRDefault="00E0402B"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Default="00914A0C">
            <w:pPr>
              <w:rPr>
                <w:rFonts w:ascii="Tahoma" w:hAnsi="Tahoma"/>
                <w:sz w:val="20"/>
                <w:szCs w:val="20"/>
              </w:rPr>
            </w:pPr>
            <w:r>
              <w:rPr>
                <w:rFonts w:ascii="Tahoma" w:hAnsi="Tahoma"/>
                <w:sz w:val="20"/>
                <w:szCs w:val="20"/>
              </w:rPr>
              <w:t>In addition, many prokaryotic cells have:</w:t>
            </w:r>
          </w:p>
          <w:p w:rsidR="00914A0C" w:rsidRDefault="00914A0C" w:rsidP="00914A0C">
            <w:pPr>
              <w:pStyle w:val="ListParagraph"/>
              <w:numPr>
                <w:ilvl w:val="0"/>
                <w:numId w:val="3"/>
              </w:numPr>
              <w:rPr>
                <w:rFonts w:ascii="Tahoma" w:hAnsi="Tahoma"/>
                <w:sz w:val="20"/>
                <w:szCs w:val="20"/>
              </w:rPr>
            </w:pPr>
            <w:r>
              <w:rPr>
                <w:rFonts w:ascii="Tahoma" w:hAnsi="Tahoma"/>
                <w:sz w:val="20"/>
                <w:szCs w:val="20"/>
              </w:rPr>
              <w:t>one or more plasmids.</w:t>
            </w:r>
          </w:p>
          <w:p w:rsidR="00914A0C" w:rsidRDefault="00914A0C" w:rsidP="00914A0C">
            <w:pPr>
              <w:pStyle w:val="ListParagraph"/>
              <w:numPr>
                <w:ilvl w:val="0"/>
                <w:numId w:val="3"/>
              </w:numPr>
              <w:rPr>
                <w:rFonts w:ascii="Tahoma" w:hAnsi="Tahoma"/>
                <w:sz w:val="20"/>
                <w:szCs w:val="20"/>
              </w:rPr>
            </w:pPr>
            <w:r>
              <w:rPr>
                <w:rFonts w:ascii="Tahoma" w:hAnsi="Tahoma"/>
                <w:sz w:val="20"/>
                <w:szCs w:val="20"/>
              </w:rPr>
              <w:t>a capsule surrounding the cell.</w:t>
            </w:r>
          </w:p>
          <w:p w:rsidR="00914A0C" w:rsidRPr="00914A0C" w:rsidRDefault="00914A0C" w:rsidP="00914A0C">
            <w:pPr>
              <w:pStyle w:val="ListParagraph"/>
              <w:numPr>
                <w:ilvl w:val="0"/>
                <w:numId w:val="3"/>
              </w:numPr>
              <w:rPr>
                <w:rFonts w:ascii="Tahoma" w:hAnsi="Tahoma"/>
                <w:sz w:val="20"/>
                <w:szCs w:val="20"/>
              </w:rPr>
            </w:pPr>
            <w:r>
              <w:rPr>
                <w:rFonts w:ascii="Tahoma" w:hAnsi="Tahoma"/>
                <w:sz w:val="20"/>
                <w:szCs w:val="20"/>
              </w:rPr>
              <w:t>one or more flagella.</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821D87" w:rsidRPr="00C328AF" w:rsidTr="00BE4DDF">
        <w:trPr>
          <w:cantSplit/>
        </w:trPr>
        <w:tc>
          <w:tcPr>
            <w:tcW w:w="817" w:type="dxa"/>
            <w:vAlign w:val="bottom"/>
          </w:tcPr>
          <w:p w:rsidR="00821D87" w:rsidRPr="00C328AF" w:rsidRDefault="00821D87" w:rsidP="003A64EF">
            <w:pPr>
              <w:jc w:val="right"/>
              <w:rPr>
                <w:rFonts w:ascii="Tahoma" w:hAnsi="Tahoma"/>
                <w:sz w:val="22"/>
                <w:szCs w:val="22"/>
              </w:rPr>
            </w:pPr>
          </w:p>
        </w:tc>
        <w:tc>
          <w:tcPr>
            <w:tcW w:w="8930" w:type="dxa"/>
            <w:vAlign w:val="center"/>
          </w:tcPr>
          <w:p w:rsidR="00821D87" w:rsidRPr="00692414" w:rsidRDefault="00E46EA1" w:rsidP="003A64EF">
            <w:pPr>
              <w:rPr>
                <w:rFonts w:ascii="Tahoma" w:hAnsi="Tahoma"/>
                <w:sz w:val="20"/>
                <w:szCs w:val="20"/>
              </w:rPr>
            </w:pPr>
            <w:r>
              <w:rPr>
                <w:rFonts w:ascii="Tahoma" w:hAnsi="Tahoma"/>
                <w:sz w:val="20"/>
                <w:szCs w:val="20"/>
              </w:rPr>
              <w:t>Viruses are acellular and non-living. The structure of virus particles to include genetic material, capsid and attachment protein.</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821D87" w:rsidRPr="00C328AF" w:rsidRDefault="00821D87" w:rsidP="003A64EF">
            <w:pPr>
              <w:jc w:val="center"/>
              <w:rPr>
                <w:sz w:val="22"/>
                <w:szCs w:val="22"/>
              </w:rPr>
            </w:pPr>
          </w:p>
        </w:tc>
        <w:tc>
          <w:tcPr>
            <w:tcW w:w="720" w:type="dxa"/>
          </w:tcPr>
          <w:p w:rsidR="00821D87" w:rsidRPr="00C328AF" w:rsidRDefault="00821D87" w:rsidP="003A64EF">
            <w:pPr>
              <w:jc w:val="center"/>
              <w:rPr>
                <w:sz w:val="22"/>
                <w:szCs w:val="22"/>
              </w:rPr>
            </w:pPr>
          </w:p>
        </w:tc>
        <w:tc>
          <w:tcPr>
            <w:tcW w:w="840" w:type="dxa"/>
          </w:tcPr>
          <w:p w:rsidR="00821D87" w:rsidRPr="00C328AF" w:rsidRDefault="00821D87" w:rsidP="003A64EF">
            <w:pPr>
              <w:jc w:val="center"/>
              <w:rPr>
                <w:sz w:val="22"/>
                <w:szCs w:val="22"/>
              </w:rPr>
            </w:pPr>
          </w:p>
        </w:tc>
        <w:tc>
          <w:tcPr>
            <w:tcW w:w="1080" w:type="dxa"/>
          </w:tcPr>
          <w:p w:rsidR="00821D87" w:rsidRPr="00C328AF" w:rsidRDefault="00821D87" w:rsidP="003A64EF">
            <w:pPr>
              <w:jc w:val="center"/>
              <w:rPr>
                <w:sz w:val="22"/>
                <w:szCs w:val="22"/>
              </w:rPr>
            </w:pPr>
          </w:p>
        </w:tc>
      </w:tr>
      <w:tr w:rsidR="00E0402B" w:rsidRPr="00C328AF" w:rsidTr="00BE4DDF">
        <w:trPr>
          <w:cantSplit/>
        </w:trPr>
        <w:tc>
          <w:tcPr>
            <w:tcW w:w="817" w:type="dxa"/>
            <w:vAlign w:val="bottom"/>
          </w:tcPr>
          <w:p w:rsidR="00E0402B" w:rsidRPr="00C328AF" w:rsidRDefault="00E0402B">
            <w:pPr>
              <w:jc w:val="right"/>
              <w:rPr>
                <w:rFonts w:ascii="Tahoma" w:hAnsi="Tahoma"/>
                <w:sz w:val="22"/>
                <w:szCs w:val="22"/>
              </w:rPr>
            </w:pPr>
          </w:p>
        </w:tc>
        <w:tc>
          <w:tcPr>
            <w:tcW w:w="8930" w:type="dxa"/>
            <w:vAlign w:val="center"/>
          </w:tcPr>
          <w:p w:rsidR="00E0402B" w:rsidRPr="00692414" w:rsidRDefault="001E2F60">
            <w:pPr>
              <w:rPr>
                <w:rFonts w:ascii="Tahoma" w:hAnsi="Tahoma"/>
                <w:sz w:val="20"/>
                <w:szCs w:val="20"/>
              </w:rPr>
            </w:pPr>
            <w:r>
              <w:rPr>
                <w:rFonts w:ascii="Tahoma" w:hAnsi="Tahoma"/>
                <w:sz w:val="20"/>
                <w:szCs w:val="20"/>
              </w:rPr>
              <w:t>The principles and limitations of optical microscopes, transmission electron microscopes and scanning electron microscopes.</w:t>
            </w:r>
          </w:p>
        </w:tc>
        <w:tc>
          <w:tcPr>
            <w:tcW w:w="2601" w:type="dxa"/>
            <w:vAlign w:val="center"/>
          </w:tcPr>
          <w:p w:rsidR="00A86C69" w:rsidRPr="00C328AF" w:rsidRDefault="00A86C69">
            <w:pPr>
              <w:jc w:val="center"/>
              <w:rPr>
                <w:rFonts w:ascii="Tahoma" w:hAnsi="Tahoma"/>
                <w:sz w:val="22"/>
                <w:szCs w:val="22"/>
              </w:rPr>
            </w:pPr>
          </w:p>
        </w:tc>
        <w:tc>
          <w:tcPr>
            <w:tcW w:w="720" w:type="dxa"/>
          </w:tcPr>
          <w:p w:rsidR="00E0402B" w:rsidRPr="00C328AF" w:rsidRDefault="00E0402B">
            <w:pPr>
              <w:jc w:val="center"/>
              <w:rPr>
                <w:sz w:val="22"/>
                <w:szCs w:val="22"/>
              </w:rPr>
            </w:pPr>
          </w:p>
        </w:tc>
        <w:tc>
          <w:tcPr>
            <w:tcW w:w="720" w:type="dxa"/>
          </w:tcPr>
          <w:p w:rsidR="00E0402B" w:rsidRPr="00C328AF" w:rsidRDefault="00E0402B">
            <w:pPr>
              <w:jc w:val="center"/>
              <w:rPr>
                <w:sz w:val="22"/>
                <w:szCs w:val="22"/>
              </w:rPr>
            </w:pPr>
          </w:p>
        </w:tc>
        <w:tc>
          <w:tcPr>
            <w:tcW w:w="840" w:type="dxa"/>
          </w:tcPr>
          <w:p w:rsidR="00E0402B" w:rsidRPr="00C328AF" w:rsidRDefault="00E0402B">
            <w:pPr>
              <w:jc w:val="center"/>
              <w:rPr>
                <w:sz w:val="22"/>
                <w:szCs w:val="22"/>
              </w:rPr>
            </w:pPr>
          </w:p>
        </w:tc>
        <w:tc>
          <w:tcPr>
            <w:tcW w:w="1080" w:type="dxa"/>
          </w:tcPr>
          <w:p w:rsidR="00E0402B" w:rsidRPr="00C328AF" w:rsidRDefault="00E0402B">
            <w:pPr>
              <w:jc w:val="center"/>
              <w:rPr>
                <w:sz w:val="22"/>
                <w:szCs w:val="22"/>
              </w:rPr>
            </w:pPr>
          </w:p>
        </w:tc>
      </w:tr>
      <w:tr w:rsidR="00B17411" w:rsidRPr="00C328AF" w:rsidTr="00BE4DDF">
        <w:trPr>
          <w:cantSplit/>
        </w:trPr>
        <w:tc>
          <w:tcPr>
            <w:tcW w:w="817" w:type="dxa"/>
            <w:vAlign w:val="bottom"/>
          </w:tcPr>
          <w:p w:rsidR="00B17411" w:rsidRPr="00C328AF" w:rsidRDefault="00B17411">
            <w:pPr>
              <w:jc w:val="right"/>
              <w:rPr>
                <w:rFonts w:ascii="Tahoma" w:hAnsi="Tahoma"/>
                <w:sz w:val="22"/>
                <w:szCs w:val="22"/>
              </w:rPr>
            </w:pPr>
          </w:p>
        </w:tc>
        <w:tc>
          <w:tcPr>
            <w:tcW w:w="8930" w:type="dxa"/>
            <w:vAlign w:val="center"/>
          </w:tcPr>
          <w:p w:rsidR="00B17411" w:rsidRPr="00692414" w:rsidRDefault="001E2F60">
            <w:pPr>
              <w:rPr>
                <w:rFonts w:ascii="Tahoma" w:hAnsi="Tahoma"/>
                <w:sz w:val="20"/>
                <w:szCs w:val="20"/>
              </w:rPr>
            </w:pPr>
            <w:r>
              <w:rPr>
                <w:rFonts w:ascii="Tahoma" w:hAnsi="Tahoma"/>
                <w:sz w:val="20"/>
                <w:szCs w:val="20"/>
              </w:rPr>
              <w:t>Measuring the size of an object viewed with an optical microscope.</w:t>
            </w:r>
          </w:p>
        </w:tc>
        <w:tc>
          <w:tcPr>
            <w:tcW w:w="2601" w:type="dxa"/>
            <w:vAlign w:val="center"/>
          </w:tcPr>
          <w:p w:rsidR="00A86C69" w:rsidRPr="00C328AF" w:rsidRDefault="00A86C69">
            <w:pPr>
              <w:jc w:val="center"/>
              <w:rPr>
                <w:rFonts w:ascii="Tahoma" w:hAnsi="Tahoma"/>
                <w:sz w:val="22"/>
                <w:szCs w:val="22"/>
              </w:rPr>
            </w:pPr>
          </w:p>
        </w:tc>
        <w:tc>
          <w:tcPr>
            <w:tcW w:w="720" w:type="dxa"/>
          </w:tcPr>
          <w:p w:rsidR="00B17411" w:rsidRPr="00C328AF" w:rsidRDefault="00B17411">
            <w:pPr>
              <w:jc w:val="center"/>
              <w:rPr>
                <w:sz w:val="22"/>
                <w:szCs w:val="22"/>
              </w:rPr>
            </w:pPr>
          </w:p>
        </w:tc>
        <w:tc>
          <w:tcPr>
            <w:tcW w:w="720" w:type="dxa"/>
          </w:tcPr>
          <w:p w:rsidR="00B17411" w:rsidRPr="00C328AF" w:rsidRDefault="00B17411">
            <w:pPr>
              <w:jc w:val="center"/>
              <w:rPr>
                <w:sz w:val="22"/>
                <w:szCs w:val="22"/>
              </w:rPr>
            </w:pPr>
          </w:p>
        </w:tc>
        <w:tc>
          <w:tcPr>
            <w:tcW w:w="840" w:type="dxa"/>
          </w:tcPr>
          <w:p w:rsidR="00B17411" w:rsidRPr="00C328AF" w:rsidRDefault="00B17411">
            <w:pPr>
              <w:jc w:val="center"/>
              <w:rPr>
                <w:sz w:val="22"/>
                <w:szCs w:val="22"/>
              </w:rPr>
            </w:pPr>
          </w:p>
        </w:tc>
        <w:tc>
          <w:tcPr>
            <w:tcW w:w="1080" w:type="dxa"/>
          </w:tcPr>
          <w:p w:rsidR="00B17411" w:rsidRPr="00C328AF" w:rsidRDefault="00B17411">
            <w:pPr>
              <w:jc w:val="center"/>
              <w:rPr>
                <w:sz w:val="22"/>
                <w:szCs w:val="22"/>
              </w:rPr>
            </w:pPr>
          </w:p>
        </w:tc>
      </w:tr>
      <w:tr w:rsidR="00B17411" w:rsidRPr="00C328AF" w:rsidTr="00BE4DDF">
        <w:trPr>
          <w:cantSplit/>
          <w:trHeight w:val="250"/>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1E2F60" w:rsidP="00D5482F">
            <w:pPr>
              <w:rPr>
                <w:rFonts w:ascii="Tahoma" w:hAnsi="Tahoma"/>
                <w:sz w:val="20"/>
                <w:szCs w:val="20"/>
              </w:rPr>
            </w:pPr>
            <w:r>
              <w:rPr>
                <w:rFonts w:ascii="Tahoma" w:hAnsi="Tahoma"/>
                <w:sz w:val="20"/>
                <w:szCs w:val="20"/>
              </w:rPr>
              <w:t>The difference between magnification and resolution.</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1E2F60" w:rsidP="003A64EF">
            <w:pPr>
              <w:rPr>
                <w:rFonts w:ascii="Tahoma" w:hAnsi="Tahoma"/>
                <w:sz w:val="20"/>
                <w:szCs w:val="20"/>
              </w:rPr>
            </w:pPr>
            <w:r>
              <w:rPr>
                <w:rFonts w:ascii="Tahoma" w:hAnsi="Tahoma"/>
                <w:sz w:val="20"/>
                <w:szCs w:val="20"/>
              </w:rPr>
              <w:t>Using the formula of magnification.</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B17411" w:rsidRPr="00692414" w:rsidRDefault="001E2F60" w:rsidP="00803F3E">
            <w:pPr>
              <w:rPr>
                <w:rFonts w:ascii="Tahoma" w:hAnsi="Tahoma"/>
                <w:sz w:val="20"/>
                <w:szCs w:val="20"/>
              </w:rPr>
            </w:pPr>
            <w:r>
              <w:rPr>
                <w:rFonts w:ascii="Tahoma" w:hAnsi="Tahoma"/>
                <w:sz w:val="20"/>
                <w:szCs w:val="20"/>
              </w:rPr>
              <w:t>Principles of cell fractionation and ultracentrifugation as used to separate cell components.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B17411" w:rsidRPr="00C328AF" w:rsidTr="00BE4DDF">
        <w:trPr>
          <w:cantSplit/>
        </w:trPr>
        <w:tc>
          <w:tcPr>
            <w:tcW w:w="817" w:type="dxa"/>
            <w:vAlign w:val="bottom"/>
          </w:tcPr>
          <w:p w:rsidR="00B17411" w:rsidRPr="00C328AF" w:rsidRDefault="00B17411" w:rsidP="003A64EF">
            <w:pPr>
              <w:jc w:val="right"/>
              <w:rPr>
                <w:rFonts w:ascii="Tahoma" w:hAnsi="Tahoma"/>
                <w:sz w:val="22"/>
                <w:szCs w:val="22"/>
              </w:rPr>
            </w:pPr>
          </w:p>
        </w:tc>
        <w:tc>
          <w:tcPr>
            <w:tcW w:w="8930" w:type="dxa"/>
            <w:vAlign w:val="center"/>
          </w:tcPr>
          <w:p w:rsidR="001F2939" w:rsidRPr="001E2F60" w:rsidRDefault="001E2F60" w:rsidP="001E2F60">
            <w:pPr>
              <w:rPr>
                <w:rFonts w:ascii="Tahoma" w:hAnsi="Tahoma"/>
                <w:sz w:val="20"/>
                <w:szCs w:val="20"/>
              </w:rPr>
            </w:pPr>
            <w:r>
              <w:rPr>
                <w:rFonts w:ascii="Tahoma" w:hAnsi="Tahoma"/>
                <w:sz w:val="20"/>
                <w:szCs w:val="20"/>
              </w:rPr>
              <w:t xml:space="preserve">Appreciate that </w:t>
            </w:r>
            <w:r w:rsidR="00CE72F9">
              <w:rPr>
                <w:rFonts w:ascii="Tahoma" w:hAnsi="Tahoma"/>
                <w:sz w:val="20"/>
                <w:szCs w:val="20"/>
              </w:rPr>
              <w:t>there was a considerable period of time which the scientific community distinguished between artefacts and cell organelles.</w:t>
            </w:r>
          </w:p>
        </w:tc>
        <w:tc>
          <w:tcPr>
            <w:tcW w:w="2601" w:type="dxa"/>
            <w:vAlign w:val="center"/>
          </w:tcPr>
          <w:p w:rsidR="00A86C69" w:rsidRPr="00C328AF" w:rsidRDefault="00A86C69" w:rsidP="003A64EF">
            <w:pPr>
              <w:jc w:val="center"/>
              <w:rPr>
                <w:rFonts w:ascii="Tahoma" w:hAnsi="Tahoma"/>
                <w:sz w:val="22"/>
                <w:szCs w:val="22"/>
              </w:rPr>
            </w:pPr>
          </w:p>
        </w:tc>
        <w:tc>
          <w:tcPr>
            <w:tcW w:w="720" w:type="dxa"/>
          </w:tcPr>
          <w:p w:rsidR="00B17411" w:rsidRPr="00C328AF" w:rsidRDefault="00B17411" w:rsidP="003A64EF">
            <w:pPr>
              <w:jc w:val="center"/>
              <w:rPr>
                <w:sz w:val="22"/>
                <w:szCs w:val="22"/>
              </w:rPr>
            </w:pPr>
          </w:p>
        </w:tc>
        <w:tc>
          <w:tcPr>
            <w:tcW w:w="720" w:type="dxa"/>
          </w:tcPr>
          <w:p w:rsidR="00B17411" w:rsidRPr="00C328AF" w:rsidRDefault="00B17411" w:rsidP="003A64EF">
            <w:pPr>
              <w:jc w:val="center"/>
              <w:rPr>
                <w:sz w:val="22"/>
                <w:szCs w:val="22"/>
              </w:rPr>
            </w:pPr>
          </w:p>
        </w:tc>
        <w:tc>
          <w:tcPr>
            <w:tcW w:w="840" w:type="dxa"/>
          </w:tcPr>
          <w:p w:rsidR="00B17411" w:rsidRPr="00C328AF" w:rsidRDefault="00B17411" w:rsidP="003A64EF">
            <w:pPr>
              <w:jc w:val="center"/>
              <w:rPr>
                <w:sz w:val="22"/>
                <w:szCs w:val="22"/>
              </w:rPr>
            </w:pPr>
          </w:p>
        </w:tc>
        <w:tc>
          <w:tcPr>
            <w:tcW w:w="1080" w:type="dxa"/>
          </w:tcPr>
          <w:p w:rsidR="00B17411" w:rsidRPr="00C328AF" w:rsidRDefault="00B17411" w:rsidP="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CE72F9">
            <w:pPr>
              <w:rPr>
                <w:rFonts w:ascii="Tahoma" w:hAnsi="Tahoma"/>
                <w:sz w:val="20"/>
                <w:szCs w:val="20"/>
              </w:rPr>
            </w:pPr>
            <w:r>
              <w:rPr>
                <w:rFonts w:ascii="Tahoma" w:hAnsi="Tahoma"/>
                <w:sz w:val="20"/>
                <w:szCs w:val="20"/>
              </w:rPr>
              <w:t>Within multicellular organisms, not all cells retain the ability to divide.</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Default="00CE72F9" w:rsidP="00D5482F">
            <w:pPr>
              <w:rPr>
                <w:rFonts w:ascii="Tahoma" w:hAnsi="Tahoma"/>
                <w:sz w:val="20"/>
                <w:szCs w:val="20"/>
              </w:rPr>
            </w:pPr>
            <w:r>
              <w:rPr>
                <w:rFonts w:ascii="Tahoma" w:hAnsi="Tahoma"/>
                <w:sz w:val="20"/>
                <w:szCs w:val="20"/>
              </w:rPr>
              <w:t>Eukaryotic cells that do retain the ability to divide show a cell cycle.</w:t>
            </w:r>
          </w:p>
          <w:p w:rsidR="00CE72F9" w:rsidRDefault="00CE72F9" w:rsidP="00CE72F9">
            <w:pPr>
              <w:pStyle w:val="ListParagraph"/>
              <w:numPr>
                <w:ilvl w:val="0"/>
                <w:numId w:val="3"/>
              </w:numPr>
              <w:rPr>
                <w:rFonts w:ascii="Tahoma" w:hAnsi="Tahoma"/>
                <w:sz w:val="20"/>
                <w:szCs w:val="20"/>
              </w:rPr>
            </w:pPr>
            <w:r>
              <w:rPr>
                <w:rFonts w:ascii="Tahoma" w:hAnsi="Tahoma"/>
                <w:sz w:val="20"/>
                <w:szCs w:val="20"/>
              </w:rPr>
              <w:t>DNA replication occurs during the interphase of the cell cycle.</w:t>
            </w:r>
          </w:p>
          <w:p w:rsidR="00CE72F9" w:rsidRPr="00CE72F9" w:rsidRDefault="00CE72F9" w:rsidP="00CE72F9">
            <w:pPr>
              <w:pStyle w:val="ListParagraph"/>
              <w:numPr>
                <w:ilvl w:val="0"/>
                <w:numId w:val="3"/>
              </w:numPr>
              <w:rPr>
                <w:rFonts w:ascii="Tahoma" w:hAnsi="Tahoma"/>
                <w:sz w:val="20"/>
                <w:szCs w:val="20"/>
              </w:rPr>
            </w:pPr>
            <w:r>
              <w:rPr>
                <w:rFonts w:ascii="Tahoma" w:hAnsi="Tahoma"/>
                <w:sz w:val="20"/>
                <w:szCs w:val="20"/>
              </w:rPr>
              <w:t xml:space="preserve">Mitosis is the part of the cell cycle in which a eukaryotic cell divides to produce two daughter cells, each with the identical copies of DNA produced by the parent cell during DNA replication. </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CE72F9">
            <w:pPr>
              <w:rPr>
                <w:rFonts w:ascii="Tahoma" w:hAnsi="Tahoma"/>
                <w:sz w:val="20"/>
                <w:szCs w:val="20"/>
              </w:rPr>
            </w:pPr>
            <w:r>
              <w:rPr>
                <w:rFonts w:ascii="Tahoma" w:hAnsi="Tahoma"/>
                <w:sz w:val="20"/>
                <w:szCs w:val="20"/>
              </w:rPr>
              <w:t>The behaviour of chromosomes during interphase, prophase, metaphase, anaphase and telophase of mitosis. The role of spindle fibres attached to centromeres in the separation of chromatids.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CE72F9">
            <w:pPr>
              <w:rPr>
                <w:rFonts w:ascii="Tahoma" w:hAnsi="Tahoma"/>
                <w:sz w:val="20"/>
                <w:szCs w:val="20"/>
              </w:rPr>
            </w:pPr>
            <w:r>
              <w:rPr>
                <w:rFonts w:ascii="Tahoma" w:hAnsi="Tahoma"/>
                <w:sz w:val="20"/>
                <w:szCs w:val="20"/>
              </w:rPr>
              <w:t>Division of the cytoplasm (cytokinesis) usually occurs, producing two new cells.</w:t>
            </w:r>
          </w:p>
        </w:tc>
        <w:tc>
          <w:tcPr>
            <w:tcW w:w="2601" w:type="dxa"/>
            <w:vAlign w:val="center"/>
          </w:tcPr>
          <w:p w:rsidR="00A86C69" w:rsidRPr="00C328AF" w:rsidRDefault="00A86C69" w:rsidP="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692414" w:rsidRPr="00D5482F" w:rsidRDefault="00BB3F58" w:rsidP="00D5482F">
            <w:pPr>
              <w:rPr>
                <w:rFonts w:ascii="Tahoma" w:hAnsi="Tahoma"/>
                <w:sz w:val="20"/>
                <w:szCs w:val="20"/>
              </w:rPr>
            </w:pPr>
            <w:r>
              <w:rPr>
                <w:rFonts w:ascii="Tahoma" w:hAnsi="Tahoma"/>
                <w:sz w:val="20"/>
                <w:szCs w:val="20"/>
              </w:rPr>
              <w:t>Recognise the stages of the cell cycle: interphase, prophase, metaphase and telophase (including cytokinesis).</w:t>
            </w:r>
          </w:p>
        </w:tc>
        <w:tc>
          <w:tcPr>
            <w:tcW w:w="2601" w:type="dxa"/>
            <w:vAlign w:val="center"/>
          </w:tcPr>
          <w:p w:rsidR="00A86C69" w:rsidRPr="00C328AF" w:rsidRDefault="00A86C69">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3A64EF" w:rsidRPr="00C328AF" w:rsidTr="00BE4DDF">
        <w:trPr>
          <w:cantSplit/>
        </w:trPr>
        <w:tc>
          <w:tcPr>
            <w:tcW w:w="817" w:type="dxa"/>
            <w:vAlign w:val="bottom"/>
          </w:tcPr>
          <w:p w:rsidR="003A64EF" w:rsidRPr="00C328AF" w:rsidRDefault="003A64EF">
            <w:pPr>
              <w:jc w:val="right"/>
              <w:rPr>
                <w:rFonts w:ascii="Tahoma" w:hAnsi="Tahoma"/>
                <w:sz w:val="22"/>
                <w:szCs w:val="22"/>
              </w:rPr>
            </w:pPr>
          </w:p>
        </w:tc>
        <w:tc>
          <w:tcPr>
            <w:tcW w:w="8930" w:type="dxa"/>
            <w:vAlign w:val="center"/>
          </w:tcPr>
          <w:p w:rsidR="003A64EF" w:rsidRPr="00692414" w:rsidRDefault="00BB3F58">
            <w:pPr>
              <w:pStyle w:val="Header"/>
              <w:rPr>
                <w:rFonts w:ascii="Tahoma" w:hAnsi="Tahoma"/>
                <w:sz w:val="20"/>
                <w:szCs w:val="20"/>
              </w:rPr>
            </w:pPr>
            <w:r>
              <w:rPr>
                <w:rFonts w:ascii="Tahoma" w:hAnsi="Tahoma"/>
                <w:sz w:val="20"/>
                <w:szCs w:val="20"/>
              </w:rPr>
              <w:t>Explain the appearance of cells in each stage of mitosis.</w:t>
            </w:r>
          </w:p>
        </w:tc>
        <w:tc>
          <w:tcPr>
            <w:tcW w:w="2601" w:type="dxa"/>
            <w:vAlign w:val="center"/>
          </w:tcPr>
          <w:p w:rsidR="003A64EF" w:rsidRPr="00C328AF" w:rsidRDefault="003A64EF">
            <w:pPr>
              <w:jc w:val="center"/>
              <w:rPr>
                <w:rFonts w:ascii="Tahoma" w:hAnsi="Tahoma"/>
                <w:sz w:val="22"/>
                <w:szCs w:val="22"/>
              </w:rPr>
            </w:pPr>
          </w:p>
        </w:tc>
        <w:tc>
          <w:tcPr>
            <w:tcW w:w="720" w:type="dxa"/>
          </w:tcPr>
          <w:p w:rsidR="003A64EF" w:rsidRPr="00C328AF" w:rsidRDefault="003A64EF">
            <w:pPr>
              <w:jc w:val="center"/>
              <w:rPr>
                <w:sz w:val="22"/>
                <w:szCs w:val="22"/>
              </w:rPr>
            </w:pPr>
          </w:p>
        </w:tc>
        <w:tc>
          <w:tcPr>
            <w:tcW w:w="720" w:type="dxa"/>
          </w:tcPr>
          <w:p w:rsidR="003A64EF" w:rsidRPr="00C328AF" w:rsidRDefault="003A64EF">
            <w:pPr>
              <w:jc w:val="center"/>
              <w:rPr>
                <w:sz w:val="22"/>
                <w:szCs w:val="22"/>
              </w:rPr>
            </w:pPr>
          </w:p>
        </w:tc>
        <w:tc>
          <w:tcPr>
            <w:tcW w:w="840" w:type="dxa"/>
          </w:tcPr>
          <w:p w:rsidR="003A64EF" w:rsidRPr="00C328AF" w:rsidRDefault="003A64EF">
            <w:pPr>
              <w:jc w:val="center"/>
              <w:rPr>
                <w:sz w:val="22"/>
                <w:szCs w:val="22"/>
              </w:rPr>
            </w:pPr>
          </w:p>
        </w:tc>
        <w:tc>
          <w:tcPr>
            <w:tcW w:w="1080" w:type="dxa"/>
          </w:tcPr>
          <w:p w:rsidR="003A64EF" w:rsidRPr="00C328AF" w:rsidRDefault="003A64E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457F8B" w:rsidP="00457F8B">
            <w:pPr>
              <w:pStyle w:val="Header"/>
              <w:rPr>
                <w:rFonts w:ascii="Tahoma" w:hAnsi="Tahoma"/>
                <w:sz w:val="20"/>
                <w:szCs w:val="20"/>
              </w:rPr>
            </w:pPr>
            <w:r>
              <w:rPr>
                <w:rFonts w:ascii="Tahoma" w:hAnsi="Tahoma"/>
                <w:sz w:val="20"/>
                <w:szCs w:val="20"/>
              </w:rPr>
              <w:t>Mitosis is a controlled process. Uncontrolled cell division can lead to the formation of tumours and of cancers. Many cancer treatments are directed at controlling the rate of cell division.</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457F8B">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Default="00457F8B" w:rsidP="00457F8B">
            <w:pPr>
              <w:pStyle w:val="Header"/>
              <w:rPr>
                <w:rFonts w:ascii="Tahoma" w:hAnsi="Tahoma"/>
                <w:sz w:val="20"/>
                <w:szCs w:val="20"/>
              </w:rPr>
            </w:pPr>
            <w:r>
              <w:rPr>
                <w:rFonts w:ascii="Tahoma" w:hAnsi="Tahoma"/>
                <w:sz w:val="20"/>
                <w:szCs w:val="20"/>
              </w:rPr>
              <w:t>Binary fission in prokaryotic cells involves:</w:t>
            </w:r>
          </w:p>
          <w:p w:rsidR="00457F8B" w:rsidRDefault="00457F8B" w:rsidP="00457F8B">
            <w:pPr>
              <w:pStyle w:val="Header"/>
              <w:numPr>
                <w:ilvl w:val="0"/>
                <w:numId w:val="3"/>
              </w:numPr>
              <w:rPr>
                <w:rFonts w:ascii="Tahoma" w:hAnsi="Tahoma"/>
                <w:sz w:val="20"/>
                <w:szCs w:val="20"/>
              </w:rPr>
            </w:pPr>
            <w:r>
              <w:rPr>
                <w:rFonts w:ascii="Tahoma" w:hAnsi="Tahoma"/>
                <w:sz w:val="20"/>
                <w:szCs w:val="20"/>
              </w:rPr>
              <w:t>Replication of the circular DNA and of plasmids.</w:t>
            </w:r>
          </w:p>
          <w:p w:rsidR="00457F8B" w:rsidRPr="00692414" w:rsidRDefault="00457F8B" w:rsidP="00457F8B">
            <w:pPr>
              <w:pStyle w:val="Header"/>
              <w:numPr>
                <w:ilvl w:val="0"/>
                <w:numId w:val="3"/>
              </w:numPr>
              <w:rPr>
                <w:rFonts w:ascii="Tahoma" w:hAnsi="Tahoma"/>
                <w:sz w:val="20"/>
                <w:szCs w:val="20"/>
              </w:rPr>
            </w:pPr>
            <w:r>
              <w:rPr>
                <w:rFonts w:ascii="Tahoma" w:hAnsi="Tahoma"/>
                <w:sz w:val="20"/>
                <w:szCs w:val="20"/>
              </w:rPr>
              <w:t>Division of the cytoplasm to produce two daughter cells, each with a single copy of the circular DNA and a variable number of copies of plasmids.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457F8B" w:rsidP="00457F8B">
            <w:pPr>
              <w:pStyle w:val="Header"/>
              <w:rPr>
                <w:rFonts w:ascii="Tahoma" w:hAnsi="Tahoma"/>
                <w:sz w:val="20"/>
                <w:szCs w:val="20"/>
              </w:rPr>
            </w:pPr>
            <w:r>
              <w:rPr>
                <w:rFonts w:ascii="Tahoma" w:hAnsi="Tahoma"/>
                <w:sz w:val="20"/>
                <w:szCs w:val="20"/>
              </w:rPr>
              <w:t>Being non-living, viruses do not undergo cell division. Following injection of their nucleic acid, the infected host replicates the virus particles.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457F8B">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457F8B" w:rsidP="00457F8B">
            <w:pPr>
              <w:pStyle w:val="Header"/>
              <w:rPr>
                <w:rFonts w:ascii="Tahoma" w:hAnsi="Tahoma"/>
                <w:sz w:val="20"/>
                <w:szCs w:val="20"/>
              </w:rPr>
            </w:pPr>
            <w:r>
              <w:rPr>
                <w:rFonts w:ascii="Tahoma" w:hAnsi="Tahoma"/>
                <w:sz w:val="20"/>
                <w:szCs w:val="20"/>
              </w:rPr>
              <w:t>Calculate the mitotic index.</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FC456F" w:rsidP="00457F8B">
            <w:pPr>
              <w:pStyle w:val="Header"/>
              <w:rPr>
                <w:rFonts w:ascii="Tahoma" w:hAnsi="Tahoma"/>
                <w:sz w:val="20"/>
                <w:szCs w:val="20"/>
              </w:rPr>
            </w:pPr>
            <w:r>
              <w:rPr>
                <w:rFonts w:ascii="Tahoma" w:hAnsi="Tahoma"/>
                <w:sz w:val="20"/>
                <w:szCs w:val="20"/>
              </w:rPr>
              <w:t>The basic structure of all cell membranes, including cell-surface membranes and the membranes around the cell organelle of eukaryotes, is the same.</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FC456F" w:rsidP="00457F8B">
            <w:pPr>
              <w:pStyle w:val="Header"/>
              <w:rPr>
                <w:rFonts w:ascii="Tahoma" w:hAnsi="Tahoma"/>
                <w:sz w:val="20"/>
                <w:szCs w:val="20"/>
              </w:rPr>
            </w:pPr>
            <w:r>
              <w:rPr>
                <w:rFonts w:ascii="Tahoma" w:hAnsi="Tahoma"/>
                <w:sz w:val="20"/>
                <w:szCs w:val="20"/>
              </w:rPr>
              <w:t>The arrangement and any movement of phospholipids, proteins, glycoproteins and glycolipids in the fluid-mosaic model of membrane structure. Cholesterol may also be present in cell membranes where it restricts the movement of other molecules making up the membrane.</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Default="00FC456F" w:rsidP="00457F8B">
            <w:pPr>
              <w:pStyle w:val="Header"/>
              <w:rPr>
                <w:rFonts w:ascii="Tahoma" w:hAnsi="Tahoma"/>
                <w:sz w:val="20"/>
                <w:szCs w:val="20"/>
              </w:rPr>
            </w:pPr>
            <w:r>
              <w:rPr>
                <w:rFonts w:ascii="Tahoma" w:hAnsi="Tahoma"/>
                <w:sz w:val="20"/>
                <w:szCs w:val="20"/>
              </w:rPr>
              <w:t>Movement across the membranes is caused by:</w:t>
            </w:r>
          </w:p>
          <w:p w:rsidR="00FC456F" w:rsidRDefault="00FC456F" w:rsidP="00FC456F">
            <w:pPr>
              <w:pStyle w:val="Header"/>
              <w:numPr>
                <w:ilvl w:val="0"/>
                <w:numId w:val="3"/>
              </w:numPr>
              <w:rPr>
                <w:rFonts w:ascii="Tahoma" w:hAnsi="Tahoma"/>
                <w:sz w:val="20"/>
                <w:szCs w:val="20"/>
              </w:rPr>
            </w:pPr>
            <w:r>
              <w:rPr>
                <w:rFonts w:ascii="Tahoma" w:hAnsi="Tahoma"/>
                <w:sz w:val="20"/>
                <w:szCs w:val="20"/>
              </w:rPr>
              <w:t>simple diffusion (involving limitations imposed by the nature of the phospholipid bilayer).</w:t>
            </w:r>
          </w:p>
          <w:p w:rsidR="00FC456F" w:rsidRDefault="00FC456F" w:rsidP="00FC456F">
            <w:pPr>
              <w:pStyle w:val="Header"/>
              <w:numPr>
                <w:ilvl w:val="0"/>
                <w:numId w:val="3"/>
              </w:numPr>
              <w:rPr>
                <w:rFonts w:ascii="Tahoma" w:hAnsi="Tahoma"/>
                <w:sz w:val="20"/>
                <w:szCs w:val="20"/>
              </w:rPr>
            </w:pPr>
            <w:r>
              <w:rPr>
                <w:rFonts w:ascii="Tahoma" w:hAnsi="Tahoma"/>
                <w:sz w:val="20"/>
                <w:szCs w:val="20"/>
              </w:rPr>
              <w:t>facilitated diffusion (involving the roles of carrier proteins and channel proteins).</w:t>
            </w:r>
          </w:p>
          <w:p w:rsidR="00FC456F" w:rsidRDefault="00FC456F" w:rsidP="00FC456F">
            <w:pPr>
              <w:pStyle w:val="Header"/>
              <w:numPr>
                <w:ilvl w:val="0"/>
                <w:numId w:val="3"/>
              </w:numPr>
              <w:rPr>
                <w:rFonts w:ascii="Tahoma" w:hAnsi="Tahoma"/>
                <w:sz w:val="20"/>
                <w:szCs w:val="20"/>
              </w:rPr>
            </w:pPr>
            <w:r>
              <w:rPr>
                <w:rFonts w:ascii="Tahoma" w:hAnsi="Tahoma"/>
                <w:sz w:val="20"/>
                <w:szCs w:val="20"/>
              </w:rPr>
              <w:t>osmosis (explained in terms of water potential).</w:t>
            </w:r>
          </w:p>
          <w:p w:rsidR="00FC456F" w:rsidRDefault="00FC456F" w:rsidP="00FC456F">
            <w:pPr>
              <w:pStyle w:val="Header"/>
              <w:numPr>
                <w:ilvl w:val="0"/>
                <w:numId w:val="3"/>
              </w:numPr>
              <w:rPr>
                <w:rFonts w:ascii="Tahoma" w:hAnsi="Tahoma"/>
                <w:sz w:val="20"/>
                <w:szCs w:val="20"/>
              </w:rPr>
            </w:pPr>
            <w:r>
              <w:rPr>
                <w:rFonts w:ascii="Tahoma" w:hAnsi="Tahoma"/>
                <w:sz w:val="20"/>
                <w:szCs w:val="20"/>
              </w:rPr>
              <w:t>Active transport (involving the role of carrier proteins and the importance of the hydrolysis of ATP).</w:t>
            </w:r>
          </w:p>
          <w:p w:rsidR="00FC456F" w:rsidRPr="00FC456F" w:rsidRDefault="00FC456F" w:rsidP="00FC456F">
            <w:pPr>
              <w:pStyle w:val="Header"/>
              <w:numPr>
                <w:ilvl w:val="0"/>
                <w:numId w:val="3"/>
              </w:numPr>
              <w:rPr>
                <w:rFonts w:ascii="Tahoma" w:hAnsi="Tahoma"/>
                <w:sz w:val="20"/>
                <w:szCs w:val="20"/>
              </w:rPr>
            </w:pPr>
            <w:r>
              <w:rPr>
                <w:rFonts w:ascii="Tahoma" w:hAnsi="Tahoma"/>
                <w:sz w:val="20"/>
                <w:szCs w:val="20"/>
              </w:rPr>
              <w:t>co-transport (illustrated by the absorption of sodium ions and glucose by cells lining the mammalian ileum).</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7F0563" w:rsidP="00457F8B">
            <w:pPr>
              <w:pStyle w:val="Header"/>
              <w:rPr>
                <w:rFonts w:ascii="Tahoma" w:hAnsi="Tahoma"/>
                <w:sz w:val="20"/>
                <w:szCs w:val="20"/>
              </w:rPr>
            </w:pPr>
            <w:r>
              <w:rPr>
                <w:rFonts w:ascii="Tahoma" w:hAnsi="Tahoma"/>
                <w:sz w:val="20"/>
                <w:szCs w:val="20"/>
              </w:rPr>
              <w:t>Cells may be adapted for rapid transport across their internal or external membranes by an increase in surface area of or by an increase in the number of protein channels and carrier molecules in, their membranes.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7F0563" w:rsidP="00457F8B">
            <w:pPr>
              <w:pStyle w:val="Header"/>
              <w:rPr>
                <w:rFonts w:ascii="Tahoma" w:hAnsi="Tahoma"/>
                <w:sz w:val="20"/>
                <w:szCs w:val="20"/>
              </w:rPr>
            </w:pPr>
            <w:r>
              <w:rPr>
                <w:rFonts w:ascii="Tahoma" w:hAnsi="Tahoma"/>
                <w:sz w:val="20"/>
                <w:szCs w:val="20"/>
              </w:rPr>
              <w:t>The adaptations of specialised cells in relation to the rate of transport across their internal and external membranes.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7F0563" w:rsidP="00457F8B">
            <w:pPr>
              <w:pStyle w:val="Header"/>
              <w:rPr>
                <w:rFonts w:ascii="Tahoma" w:hAnsi="Tahoma"/>
                <w:sz w:val="20"/>
                <w:szCs w:val="20"/>
              </w:rPr>
            </w:pPr>
            <w:r>
              <w:rPr>
                <w:rFonts w:ascii="Tahoma" w:hAnsi="Tahoma"/>
                <w:sz w:val="20"/>
                <w:szCs w:val="20"/>
              </w:rPr>
              <w:t>How surface area, number of channel or carrier proteins and differences in gradients of concentration or water potential affect the rate of movement across cell membranes.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A127B7" w:rsidP="00457F8B">
            <w:pPr>
              <w:pStyle w:val="Header"/>
              <w:rPr>
                <w:rFonts w:ascii="Tahoma" w:hAnsi="Tahoma"/>
                <w:sz w:val="20"/>
                <w:szCs w:val="20"/>
              </w:rPr>
            </w:pPr>
            <w:r>
              <w:rPr>
                <w:rFonts w:ascii="Tahoma" w:hAnsi="Tahoma"/>
                <w:sz w:val="20"/>
                <w:szCs w:val="20"/>
              </w:rPr>
              <w:t>Production of a dilution series of a solute to produce a calibration curve with which to identify the water potential of a plant tissue.</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A127B7" w:rsidRDefault="00A127B7" w:rsidP="00457F8B">
            <w:pPr>
              <w:pStyle w:val="Header"/>
              <w:rPr>
                <w:rFonts w:ascii="Tahoma" w:hAnsi="Tahoma"/>
                <w:sz w:val="20"/>
                <w:szCs w:val="20"/>
              </w:rPr>
            </w:pPr>
            <w:r>
              <w:rPr>
                <w:rFonts w:ascii="Tahoma" w:hAnsi="Tahoma"/>
                <w:sz w:val="20"/>
                <w:szCs w:val="20"/>
              </w:rPr>
              <w:t>Each type of cell has specific molecules on its surface that identify it. These molecules include proteins and enable the immune system to identify:</w:t>
            </w:r>
          </w:p>
          <w:p w:rsidR="00A127B7" w:rsidRDefault="00A127B7" w:rsidP="00A127B7">
            <w:pPr>
              <w:pStyle w:val="Header"/>
              <w:numPr>
                <w:ilvl w:val="0"/>
                <w:numId w:val="3"/>
              </w:numPr>
              <w:rPr>
                <w:rFonts w:ascii="Tahoma" w:hAnsi="Tahoma"/>
                <w:sz w:val="20"/>
                <w:szCs w:val="20"/>
              </w:rPr>
            </w:pPr>
            <w:r>
              <w:rPr>
                <w:rFonts w:ascii="Tahoma" w:hAnsi="Tahoma"/>
                <w:sz w:val="20"/>
                <w:szCs w:val="20"/>
              </w:rPr>
              <w:t>pathogens.</w:t>
            </w:r>
          </w:p>
          <w:p w:rsidR="00457F8B" w:rsidRDefault="00A127B7" w:rsidP="00A127B7">
            <w:pPr>
              <w:pStyle w:val="Header"/>
              <w:numPr>
                <w:ilvl w:val="0"/>
                <w:numId w:val="3"/>
              </w:numPr>
              <w:rPr>
                <w:rFonts w:ascii="Tahoma" w:hAnsi="Tahoma"/>
                <w:sz w:val="20"/>
                <w:szCs w:val="20"/>
              </w:rPr>
            </w:pPr>
            <w:r>
              <w:rPr>
                <w:rFonts w:ascii="Tahoma" w:hAnsi="Tahoma"/>
                <w:sz w:val="20"/>
                <w:szCs w:val="20"/>
              </w:rPr>
              <w:t xml:space="preserve"> cells from other organisms of the same species.</w:t>
            </w:r>
          </w:p>
          <w:p w:rsidR="00A127B7" w:rsidRDefault="00A127B7" w:rsidP="00A127B7">
            <w:pPr>
              <w:pStyle w:val="Header"/>
              <w:numPr>
                <w:ilvl w:val="0"/>
                <w:numId w:val="3"/>
              </w:numPr>
              <w:rPr>
                <w:rFonts w:ascii="Tahoma" w:hAnsi="Tahoma"/>
                <w:sz w:val="20"/>
                <w:szCs w:val="20"/>
              </w:rPr>
            </w:pPr>
            <w:r>
              <w:rPr>
                <w:rFonts w:ascii="Tahoma" w:hAnsi="Tahoma"/>
                <w:sz w:val="20"/>
                <w:szCs w:val="20"/>
              </w:rPr>
              <w:t>abnormal body cells.</w:t>
            </w:r>
          </w:p>
          <w:p w:rsidR="00A127B7" w:rsidRPr="00692414" w:rsidRDefault="00A127B7" w:rsidP="00A127B7">
            <w:pPr>
              <w:pStyle w:val="Header"/>
              <w:numPr>
                <w:ilvl w:val="0"/>
                <w:numId w:val="3"/>
              </w:numPr>
              <w:rPr>
                <w:rFonts w:ascii="Tahoma" w:hAnsi="Tahoma"/>
                <w:sz w:val="20"/>
                <w:szCs w:val="20"/>
              </w:rPr>
            </w:pPr>
            <w:r>
              <w:rPr>
                <w:rFonts w:ascii="Tahoma" w:hAnsi="Tahoma"/>
                <w:sz w:val="20"/>
                <w:szCs w:val="20"/>
              </w:rPr>
              <w:t>toxins.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A127B7" w:rsidP="00457F8B">
            <w:pPr>
              <w:pStyle w:val="Header"/>
              <w:rPr>
                <w:rFonts w:ascii="Tahoma" w:hAnsi="Tahoma"/>
                <w:sz w:val="20"/>
                <w:szCs w:val="20"/>
              </w:rPr>
            </w:pPr>
            <w:r>
              <w:rPr>
                <w:rFonts w:ascii="Tahoma" w:hAnsi="Tahoma"/>
                <w:sz w:val="20"/>
                <w:szCs w:val="20"/>
              </w:rPr>
              <w:t>Definition of antigen. The effect of antigen variability on disease and disease prevention.</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A127B7" w:rsidP="00457F8B">
            <w:pPr>
              <w:pStyle w:val="Header"/>
              <w:rPr>
                <w:rFonts w:ascii="Tahoma" w:hAnsi="Tahoma"/>
                <w:sz w:val="20"/>
                <w:szCs w:val="20"/>
              </w:rPr>
            </w:pPr>
            <w:r>
              <w:rPr>
                <w:rFonts w:ascii="Tahoma" w:hAnsi="Tahoma"/>
                <w:sz w:val="20"/>
                <w:szCs w:val="20"/>
              </w:rPr>
              <w:t>Phagocytosis of pathogens. The subsequent destruction of ingested pathogens by lysozymes.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Default="00A127B7" w:rsidP="00457F8B">
            <w:pPr>
              <w:pStyle w:val="Header"/>
              <w:rPr>
                <w:rFonts w:ascii="Tahoma" w:hAnsi="Tahoma"/>
                <w:sz w:val="20"/>
                <w:szCs w:val="20"/>
              </w:rPr>
            </w:pPr>
            <w:r>
              <w:rPr>
                <w:rFonts w:ascii="Tahoma" w:hAnsi="Tahoma"/>
                <w:sz w:val="20"/>
                <w:szCs w:val="20"/>
              </w:rPr>
              <w:t>The response of T lymphocytes to a foreign antigen (the cellular response).</w:t>
            </w:r>
          </w:p>
          <w:p w:rsidR="00A127B7" w:rsidRDefault="00A127B7" w:rsidP="00A127B7">
            <w:pPr>
              <w:pStyle w:val="Header"/>
              <w:numPr>
                <w:ilvl w:val="0"/>
                <w:numId w:val="3"/>
              </w:numPr>
              <w:rPr>
                <w:rFonts w:ascii="Tahoma" w:hAnsi="Tahoma"/>
                <w:sz w:val="20"/>
                <w:szCs w:val="20"/>
              </w:rPr>
            </w:pPr>
            <w:r>
              <w:rPr>
                <w:rFonts w:ascii="Tahoma" w:hAnsi="Tahoma"/>
                <w:sz w:val="20"/>
                <w:szCs w:val="20"/>
              </w:rPr>
              <w:t>the role of antigen-presenting cells in the cellular response.</w:t>
            </w:r>
          </w:p>
          <w:p w:rsidR="00A127B7" w:rsidRPr="00692414" w:rsidRDefault="00D15688" w:rsidP="00A127B7">
            <w:pPr>
              <w:pStyle w:val="Header"/>
              <w:numPr>
                <w:ilvl w:val="0"/>
                <w:numId w:val="3"/>
              </w:numPr>
              <w:rPr>
                <w:rFonts w:ascii="Tahoma" w:hAnsi="Tahoma"/>
                <w:sz w:val="20"/>
                <w:szCs w:val="20"/>
              </w:rPr>
            </w:pPr>
            <w:r>
              <w:rPr>
                <w:rFonts w:ascii="Tahoma" w:hAnsi="Tahoma"/>
                <w:sz w:val="20"/>
                <w:szCs w:val="20"/>
              </w:rPr>
              <w:t>t</w:t>
            </w:r>
            <w:r w:rsidR="00A127B7">
              <w:rPr>
                <w:rFonts w:ascii="Tahoma" w:hAnsi="Tahoma"/>
                <w:sz w:val="20"/>
                <w:szCs w:val="20"/>
              </w:rPr>
              <w:t xml:space="preserve">he role of helper T cells (TH cells) in stimulating cytotoxic T cells (TC cells), B cells and phagocytes. The role of other T cells is </w:t>
            </w:r>
            <w:r w:rsidR="00A127B7">
              <w:rPr>
                <w:rFonts w:ascii="Tahoma" w:hAnsi="Tahoma"/>
                <w:b/>
                <w:sz w:val="20"/>
                <w:szCs w:val="20"/>
              </w:rPr>
              <w:t>NOT</w:t>
            </w:r>
            <w:r w:rsidR="00A127B7">
              <w:rPr>
                <w:rFonts w:ascii="Tahoma" w:hAnsi="Tahoma"/>
                <w:sz w:val="20"/>
                <w:szCs w:val="20"/>
              </w:rPr>
              <w:t xml:space="preserve"> required.</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Default="00A127B7" w:rsidP="00457F8B">
            <w:pPr>
              <w:pStyle w:val="Header"/>
              <w:rPr>
                <w:rFonts w:ascii="Tahoma" w:hAnsi="Tahoma"/>
                <w:sz w:val="20"/>
                <w:szCs w:val="20"/>
              </w:rPr>
            </w:pPr>
            <w:r>
              <w:rPr>
                <w:rFonts w:ascii="Tahoma" w:hAnsi="Tahoma"/>
                <w:sz w:val="20"/>
                <w:szCs w:val="20"/>
              </w:rPr>
              <w:t>The response of B lymphocytes to a foreign antigen, clonal selection and the release of monoclonal antibodies (the humoral response).</w:t>
            </w:r>
          </w:p>
          <w:p w:rsidR="00D15688" w:rsidRDefault="00D15688" w:rsidP="00D15688">
            <w:pPr>
              <w:pStyle w:val="Header"/>
              <w:numPr>
                <w:ilvl w:val="0"/>
                <w:numId w:val="3"/>
              </w:numPr>
              <w:rPr>
                <w:rFonts w:ascii="Tahoma" w:hAnsi="Tahoma"/>
                <w:sz w:val="20"/>
                <w:szCs w:val="20"/>
              </w:rPr>
            </w:pPr>
            <w:r>
              <w:rPr>
                <w:rFonts w:ascii="Tahoma" w:hAnsi="Tahoma"/>
                <w:sz w:val="20"/>
                <w:szCs w:val="20"/>
              </w:rPr>
              <w:t>definition of an antibody.</w:t>
            </w:r>
          </w:p>
          <w:p w:rsidR="00D15688" w:rsidRDefault="00D15688" w:rsidP="00D15688">
            <w:pPr>
              <w:pStyle w:val="Header"/>
              <w:numPr>
                <w:ilvl w:val="0"/>
                <w:numId w:val="3"/>
              </w:numPr>
              <w:rPr>
                <w:rFonts w:ascii="Tahoma" w:hAnsi="Tahoma"/>
                <w:sz w:val="20"/>
                <w:szCs w:val="20"/>
              </w:rPr>
            </w:pPr>
            <w:r>
              <w:rPr>
                <w:rFonts w:ascii="Tahoma" w:hAnsi="Tahoma"/>
                <w:sz w:val="20"/>
                <w:szCs w:val="20"/>
              </w:rPr>
              <w:t>antibody structure.</w:t>
            </w:r>
          </w:p>
          <w:p w:rsidR="00D15688" w:rsidRDefault="00D15688" w:rsidP="00D15688">
            <w:pPr>
              <w:pStyle w:val="Header"/>
              <w:numPr>
                <w:ilvl w:val="0"/>
                <w:numId w:val="3"/>
              </w:numPr>
              <w:rPr>
                <w:rFonts w:ascii="Tahoma" w:hAnsi="Tahoma"/>
                <w:sz w:val="20"/>
                <w:szCs w:val="20"/>
              </w:rPr>
            </w:pPr>
            <w:r>
              <w:rPr>
                <w:rFonts w:ascii="Tahoma" w:hAnsi="Tahoma"/>
                <w:sz w:val="20"/>
                <w:szCs w:val="20"/>
              </w:rPr>
              <w:t>the formation of an antigen-antibody complex, leading to the destruction of the antigen, limited to agglutination and phagocytosis of the bacterial cells.</w:t>
            </w:r>
          </w:p>
          <w:p w:rsidR="00D15688" w:rsidRPr="00D15688" w:rsidRDefault="00D15688" w:rsidP="00D15688">
            <w:pPr>
              <w:pStyle w:val="Header"/>
              <w:numPr>
                <w:ilvl w:val="0"/>
                <w:numId w:val="3"/>
              </w:numPr>
              <w:rPr>
                <w:rFonts w:ascii="Tahoma" w:hAnsi="Tahoma"/>
                <w:sz w:val="20"/>
                <w:szCs w:val="20"/>
              </w:rPr>
            </w:pPr>
            <w:r>
              <w:rPr>
                <w:rFonts w:ascii="Tahoma" w:hAnsi="Tahoma"/>
                <w:sz w:val="20"/>
                <w:szCs w:val="20"/>
              </w:rPr>
              <w:t>The roles of plasma cells and of memory cells in producing primary and secondary immune responses.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D15688" w:rsidP="00457F8B">
            <w:pPr>
              <w:pStyle w:val="Header"/>
              <w:rPr>
                <w:rFonts w:ascii="Tahoma" w:hAnsi="Tahoma"/>
                <w:sz w:val="20"/>
                <w:szCs w:val="20"/>
              </w:rPr>
            </w:pPr>
            <w:r>
              <w:rPr>
                <w:rFonts w:ascii="Tahoma" w:hAnsi="Tahoma"/>
                <w:sz w:val="20"/>
                <w:szCs w:val="20"/>
              </w:rPr>
              <w:t>The use of vaccines to provide protection for individuals and populations against disease. The concept of herd immunity.</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D15688" w:rsidP="00457F8B">
            <w:pPr>
              <w:pStyle w:val="Header"/>
              <w:rPr>
                <w:rFonts w:ascii="Tahoma" w:hAnsi="Tahoma"/>
                <w:sz w:val="20"/>
                <w:szCs w:val="20"/>
              </w:rPr>
            </w:pPr>
            <w:r>
              <w:rPr>
                <w:rFonts w:ascii="Tahoma" w:hAnsi="Tahoma"/>
                <w:sz w:val="20"/>
                <w:szCs w:val="20"/>
              </w:rPr>
              <w:t>The difference between active and passive immunity.</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D15688" w:rsidP="00457F8B">
            <w:pPr>
              <w:pStyle w:val="Header"/>
              <w:rPr>
                <w:rFonts w:ascii="Tahoma" w:hAnsi="Tahoma"/>
                <w:sz w:val="20"/>
                <w:szCs w:val="20"/>
              </w:rPr>
            </w:pPr>
            <w:r>
              <w:rPr>
                <w:rFonts w:ascii="Tahoma" w:hAnsi="Tahoma"/>
                <w:sz w:val="20"/>
                <w:szCs w:val="20"/>
              </w:rPr>
              <w:t xml:space="preserve">Structure of the human immunodeficiency virus (HIV) and its replication in helper T cells. </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D15688" w:rsidP="00457F8B">
            <w:pPr>
              <w:pStyle w:val="Header"/>
              <w:rPr>
                <w:rFonts w:ascii="Tahoma" w:hAnsi="Tahoma"/>
                <w:sz w:val="20"/>
                <w:szCs w:val="20"/>
              </w:rPr>
            </w:pPr>
            <w:r>
              <w:rPr>
                <w:rFonts w:ascii="Tahoma" w:hAnsi="Tahoma"/>
                <w:sz w:val="20"/>
                <w:szCs w:val="20"/>
              </w:rPr>
              <w:t xml:space="preserve">How HIV causes the </w:t>
            </w:r>
            <w:r w:rsidR="00567FE0">
              <w:rPr>
                <w:rFonts w:ascii="Tahoma" w:hAnsi="Tahoma"/>
                <w:sz w:val="20"/>
                <w:szCs w:val="20"/>
              </w:rPr>
              <w:t>symptoms of AIDS. Why antibiotics are ineffective against viruses.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Default="00567FE0" w:rsidP="00457F8B">
            <w:pPr>
              <w:pStyle w:val="Header"/>
              <w:rPr>
                <w:rFonts w:ascii="Tahoma" w:hAnsi="Tahoma"/>
                <w:sz w:val="20"/>
                <w:szCs w:val="20"/>
              </w:rPr>
            </w:pPr>
            <w:r>
              <w:rPr>
                <w:rFonts w:ascii="Tahoma" w:hAnsi="Tahoma"/>
                <w:sz w:val="20"/>
                <w:szCs w:val="20"/>
              </w:rPr>
              <w:t>The use of monoclonal antibodies in:</w:t>
            </w:r>
          </w:p>
          <w:p w:rsidR="00567FE0" w:rsidRDefault="00567FE0" w:rsidP="00567FE0">
            <w:pPr>
              <w:pStyle w:val="Header"/>
              <w:numPr>
                <w:ilvl w:val="0"/>
                <w:numId w:val="3"/>
              </w:numPr>
              <w:rPr>
                <w:rFonts w:ascii="Tahoma" w:hAnsi="Tahoma"/>
                <w:sz w:val="20"/>
                <w:szCs w:val="20"/>
              </w:rPr>
            </w:pPr>
            <w:r>
              <w:rPr>
                <w:rFonts w:ascii="Tahoma" w:hAnsi="Tahoma"/>
                <w:sz w:val="20"/>
                <w:szCs w:val="20"/>
              </w:rPr>
              <w:t>targeting medication to specific cell types by attaching a therapeutic drug to an antibody.</w:t>
            </w:r>
          </w:p>
          <w:p w:rsidR="00567FE0" w:rsidRDefault="00567FE0" w:rsidP="00567FE0">
            <w:pPr>
              <w:pStyle w:val="Header"/>
              <w:numPr>
                <w:ilvl w:val="0"/>
                <w:numId w:val="3"/>
              </w:numPr>
              <w:rPr>
                <w:rFonts w:ascii="Tahoma" w:hAnsi="Tahoma"/>
                <w:sz w:val="20"/>
                <w:szCs w:val="20"/>
              </w:rPr>
            </w:pPr>
            <w:r>
              <w:rPr>
                <w:rFonts w:ascii="Tahoma" w:hAnsi="Tahoma"/>
                <w:sz w:val="20"/>
                <w:szCs w:val="20"/>
              </w:rPr>
              <w:t>Medical diagnosis.</w:t>
            </w:r>
          </w:p>
          <w:p w:rsidR="00567FE0" w:rsidRPr="00567FE0" w:rsidRDefault="00567FE0" w:rsidP="00567FE0">
            <w:pPr>
              <w:pStyle w:val="Header"/>
              <w:rPr>
                <w:rFonts w:ascii="Tahoma" w:hAnsi="Tahoma"/>
                <w:sz w:val="20"/>
                <w:szCs w:val="20"/>
              </w:rPr>
            </w:pPr>
            <w:r>
              <w:rPr>
                <w:rFonts w:ascii="Tahoma" w:hAnsi="Tahoma"/>
                <w:sz w:val="20"/>
                <w:szCs w:val="20"/>
              </w:rPr>
              <w:t xml:space="preserve">(details about the production of monoclonal antibodies is </w:t>
            </w:r>
            <w:r>
              <w:rPr>
                <w:rFonts w:ascii="Tahoma" w:hAnsi="Tahoma"/>
                <w:b/>
                <w:sz w:val="20"/>
                <w:szCs w:val="20"/>
              </w:rPr>
              <w:t>NOT</w:t>
            </w:r>
            <w:r>
              <w:rPr>
                <w:rFonts w:ascii="Tahoma" w:hAnsi="Tahoma"/>
                <w:sz w:val="20"/>
                <w:szCs w:val="20"/>
              </w:rPr>
              <w:t xml:space="preserve"> required.</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567FE0" w:rsidP="00457F8B">
            <w:pPr>
              <w:pStyle w:val="Header"/>
              <w:rPr>
                <w:rFonts w:ascii="Tahoma" w:hAnsi="Tahoma"/>
                <w:sz w:val="20"/>
                <w:szCs w:val="20"/>
              </w:rPr>
            </w:pPr>
            <w:r>
              <w:rPr>
                <w:rFonts w:ascii="Tahoma" w:hAnsi="Tahoma"/>
                <w:sz w:val="20"/>
                <w:szCs w:val="20"/>
              </w:rPr>
              <w:t>Ethical issues associated with the use of vaccines and monoclonal antibodies.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567FE0" w:rsidP="00457F8B">
            <w:pPr>
              <w:pStyle w:val="Header"/>
              <w:rPr>
                <w:rFonts w:ascii="Tahoma" w:hAnsi="Tahoma"/>
                <w:sz w:val="20"/>
                <w:szCs w:val="20"/>
              </w:rPr>
            </w:pPr>
            <w:r>
              <w:rPr>
                <w:rFonts w:ascii="Tahoma" w:hAnsi="Tahoma"/>
                <w:sz w:val="20"/>
                <w:szCs w:val="20"/>
              </w:rPr>
              <w:t>The use of antibodies in the ELISA test.</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r w:rsidR="00457F8B" w:rsidRPr="00C328AF" w:rsidTr="00457F8B">
        <w:trPr>
          <w:cantSplit/>
        </w:trPr>
        <w:tc>
          <w:tcPr>
            <w:tcW w:w="817" w:type="dxa"/>
            <w:tcBorders>
              <w:top w:val="single" w:sz="4" w:space="0" w:color="auto"/>
              <w:left w:val="single" w:sz="4" w:space="0" w:color="auto"/>
              <w:bottom w:val="single" w:sz="4" w:space="0" w:color="auto"/>
              <w:right w:val="single" w:sz="4" w:space="0" w:color="auto"/>
            </w:tcBorders>
            <w:vAlign w:val="bottom"/>
          </w:tcPr>
          <w:p w:rsidR="00457F8B" w:rsidRPr="00C328AF" w:rsidRDefault="00457F8B" w:rsidP="00557DCF">
            <w:pPr>
              <w:jc w:val="right"/>
              <w:rPr>
                <w:rFonts w:ascii="Tahoma" w:hAnsi="Tahoma"/>
                <w:sz w:val="22"/>
                <w:szCs w:val="22"/>
              </w:rPr>
            </w:pPr>
          </w:p>
        </w:tc>
        <w:tc>
          <w:tcPr>
            <w:tcW w:w="8930" w:type="dxa"/>
            <w:tcBorders>
              <w:top w:val="single" w:sz="4" w:space="0" w:color="auto"/>
              <w:left w:val="single" w:sz="4" w:space="0" w:color="auto"/>
              <w:bottom w:val="single" w:sz="4" w:space="0" w:color="auto"/>
              <w:right w:val="single" w:sz="4" w:space="0" w:color="auto"/>
            </w:tcBorders>
            <w:vAlign w:val="center"/>
          </w:tcPr>
          <w:p w:rsidR="00457F8B" w:rsidRPr="00692414" w:rsidRDefault="00567FE0" w:rsidP="00457F8B">
            <w:pPr>
              <w:pStyle w:val="Header"/>
              <w:rPr>
                <w:rFonts w:ascii="Tahoma" w:hAnsi="Tahoma"/>
                <w:sz w:val="20"/>
                <w:szCs w:val="20"/>
              </w:rPr>
            </w:pPr>
            <w:r>
              <w:rPr>
                <w:rFonts w:ascii="Tahoma" w:hAnsi="Tahoma"/>
                <w:sz w:val="20"/>
                <w:szCs w:val="20"/>
              </w:rPr>
              <w:t>Evaluate methodology, evidence and data relating to the use of vaccines and monoclonal antibodies.</w:t>
            </w:r>
          </w:p>
        </w:tc>
        <w:tc>
          <w:tcPr>
            <w:tcW w:w="2601" w:type="dxa"/>
            <w:tcBorders>
              <w:top w:val="single" w:sz="4" w:space="0" w:color="auto"/>
              <w:left w:val="single" w:sz="4" w:space="0" w:color="auto"/>
              <w:bottom w:val="single" w:sz="4" w:space="0" w:color="auto"/>
              <w:right w:val="single" w:sz="4" w:space="0" w:color="auto"/>
            </w:tcBorders>
            <w:vAlign w:val="center"/>
          </w:tcPr>
          <w:p w:rsidR="00457F8B" w:rsidRPr="00C328AF" w:rsidRDefault="00457F8B" w:rsidP="00557DCF">
            <w:pPr>
              <w:jc w:val="center"/>
              <w:rPr>
                <w:rFonts w:ascii="Tahoma" w:hAnsi="Tahoma"/>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7F8B" w:rsidRPr="00C328AF" w:rsidRDefault="00457F8B" w:rsidP="00557DCF">
            <w:pPr>
              <w:jc w:val="center"/>
              <w:rPr>
                <w:sz w:val="22"/>
                <w:szCs w:val="22"/>
              </w:rPr>
            </w:pPr>
          </w:p>
        </w:tc>
      </w:tr>
    </w:tbl>
    <w:p w:rsidR="00567FE0" w:rsidRDefault="00567FE0" w:rsidP="00D5482F"/>
    <w:p w:rsidR="00567FE0" w:rsidRPr="00567FE0" w:rsidRDefault="00567FE0" w:rsidP="00567FE0"/>
    <w:p w:rsidR="00567FE0" w:rsidRPr="00567FE0" w:rsidRDefault="00567FE0" w:rsidP="00567FE0"/>
    <w:p w:rsidR="00567FE0" w:rsidRPr="00567FE0" w:rsidRDefault="00567FE0" w:rsidP="00567FE0"/>
    <w:p w:rsidR="00567FE0" w:rsidRPr="00567FE0" w:rsidRDefault="00567FE0" w:rsidP="00567FE0"/>
    <w:p w:rsidR="00567FE0" w:rsidRPr="00567FE0" w:rsidRDefault="00567FE0" w:rsidP="00567FE0"/>
    <w:p w:rsidR="00567FE0" w:rsidRPr="00567FE0" w:rsidRDefault="00567FE0" w:rsidP="00567FE0"/>
    <w:p w:rsidR="003A64EF" w:rsidRPr="00567FE0" w:rsidRDefault="00567FE0" w:rsidP="00567FE0">
      <w:pPr>
        <w:tabs>
          <w:tab w:val="left" w:pos="11507"/>
        </w:tabs>
      </w:pPr>
      <w:r>
        <w:tab/>
      </w:r>
    </w:p>
    <w:sectPr w:rsidR="003A64EF" w:rsidRPr="00567FE0" w:rsidSect="00692414">
      <w:headerReference w:type="default" r:id="rId8"/>
      <w:footerReference w:type="default" r:id="rId9"/>
      <w:pgSz w:w="16838" w:h="11906" w:orient="landscape" w:code="9"/>
      <w:pgMar w:top="851" w:right="680" w:bottom="1134" w:left="680"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41" w:rsidRDefault="00E15F41">
      <w:r>
        <w:separator/>
      </w:r>
    </w:p>
  </w:endnote>
  <w:endnote w:type="continuationSeparator" w:id="0">
    <w:p w:rsidR="00E15F41" w:rsidRDefault="00E1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Pr="0040167B" w:rsidRDefault="00D5482F" w:rsidP="0040167B">
    <w:pPr>
      <w:pStyle w:val="Footer"/>
      <w:jc w:val="right"/>
      <w:rPr>
        <w:rFonts w:ascii="Times New Roman" w:hAnsi="Times New Roman"/>
        <w:i/>
        <w:sz w:val="16"/>
        <w:szCs w:val="16"/>
      </w:rPr>
    </w:pPr>
    <w:r>
      <w:rPr>
        <w:rFonts w:ascii="Times New Roman" w:hAnsi="Times New Roman"/>
        <w:i/>
        <w:sz w:val="16"/>
        <w:szCs w:val="16"/>
      </w:rPr>
      <w:t>SJO/15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41" w:rsidRDefault="00E15F41">
      <w:r>
        <w:separator/>
      </w:r>
    </w:p>
  </w:footnote>
  <w:footnote w:type="continuationSeparator" w:id="0">
    <w:p w:rsidR="00E15F41" w:rsidRDefault="00E1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69" w:rsidRDefault="006C725F">
    <w:pPr>
      <w:pStyle w:val="Header"/>
      <w:jc w:val="center"/>
      <w:rPr>
        <w:sz w:val="36"/>
      </w:rPr>
    </w:pPr>
    <w:r>
      <w:rPr>
        <w:sz w:val="36"/>
      </w:rPr>
      <w:t>PLC</w:t>
    </w:r>
    <w:r w:rsidR="0020647B">
      <w:rPr>
        <w:sz w:val="36"/>
      </w:rPr>
      <w:t xml:space="preserve"> and Learning Objectives</w:t>
    </w:r>
    <w:r w:rsidR="00033F3C">
      <w:rPr>
        <w:sz w:val="36"/>
      </w:rPr>
      <w:t>: Unit 2</w:t>
    </w:r>
    <w:r w:rsidR="003F19DC">
      <w:rPr>
        <w:sz w:val="36"/>
      </w:rPr>
      <w:t xml:space="preserve"> - Cells</w:t>
    </w:r>
  </w:p>
  <w:p w:rsidR="00A86C69" w:rsidRPr="00692414" w:rsidRDefault="00A86C69">
    <w:pPr>
      <w:pStyle w:val="Header"/>
      <w:jc w:val="center"/>
      <w:rPr>
        <w:sz w:val="16"/>
        <w:szCs w:val="16"/>
      </w:rPr>
    </w:pPr>
  </w:p>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30"/>
      <w:gridCol w:w="2601"/>
      <w:gridCol w:w="720"/>
      <w:gridCol w:w="720"/>
      <w:gridCol w:w="840"/>
      <w:gridCol w:w="1080"/>
    </w:tblGrid>
    <w:tr w:rsidR="00A86C69" w:rsidTr="0066573E">
      <w:trPr>
        <w:cantSplit/>
        <w:trHeight w:val="337"/>
      </w:trPr>
      <w:tc>
        <w:tcPr>
          <w:tcW w:w="817" w:type="dxa"/>
          <w:vMerge w:val="restart"/>
          <w:vAlign w:val="center"/>
        </w:tcPr>
        <w:p w:rsidR="00A86C69" w:rsidRPr="00692414" w:rsidRDefault="00A86C69">
          <w:pPr>
            <w:jc w:val="center"/>
            <w:rPr>
              <w:b/>
              <w:sz w:val="16"/>
              <w:szCs w:val="16"/>
            </w:rPr>
          </w:pPr>
          <w:r w:rsidRPr="00692414">
            <w:rPr>
              <w:b/>
              <w:sz w:val="16"/>
              <w:szCs w:val="16"/>
            </w:rPr>
            <w:t>Date Taught</w:t>
          </w:r>
        </w:p>
      </w:tc>
      <w:tc>
        <w:tcPr>
          <w:tcW w:w="8930" w:type="dxa"/>
          <w:vMerge w:val="restart"/>
          <w:vAlign w:val="center"/>
        </w:tcPr>
        <w:p w:rsidR="00A86C69" w:rsidRPr="00692414" w:rsidRDefault="006C725F">
          <w:pPr>
            <w:pStyle w:val="Heading1"/>
            <w:rPr>
              <w:sz w:val="24"/>
            </w:rPr>
          </w:pPr>
          <w:r w:rsidRPr="00692414">
            <w:rPr>
              <w:sz w:val="24"/>
            </w:rPr>
            <w:t xml:space="preserve">Specification: </w:t>
          </w:r>
          <w:r w:rsidR="00A86C69" w:rsidRPr="00692414">
            <w:rPr>
              <w:sz w:val="24"/>
            </w:rPr>
            <w:t>You should be able to</w:t>
          </w:r>
          <w:r w:rsidRPr="00692414">
            <w:rPr>
              <w:sz w:val="24"/>
            </w:rPr>
            <w:t xml:space="preserve"> demonstrate and apply your knowledge</w:t>
          </w:r>
          <w:r w:rsidR="00030187" w:rsidRPr="00692414">
            <w:rPr>
              <w:sz w:val="24"/>
            </w:rPr>
            <w:t xml:space="preserve"> and understanding</w:t>
          </w:r>
          <w:r w:rsidRPr="00692414">
            <w:rPr>
              <w:sz w:val="24"/>
            </w:rPr>
            <w:t xml:space="preserve"> of</w:t>
          </w:r>
          <w:r w:rsidR="00A86C69" w:rsidRPr="00692414">
            <w:rPr>
              <w:sz w:val="24"/>
            </w:rPr>
            <w:t>…</w:t>
          </w:r>
        </w:p>
      </w:tc>
      <w:tc>
        <w:tcPr>
          <w:tcW w:w="2601" w:type="dxa"/>
          <w:vMerge w:val="restart"/>
          <w:vAlign w:val="center"/>
        </w:tcPr>
        <w:p w:rsidR="00A86C69" w:rsidRPr="00692414" w:rsidRDefault="00A86C69">
          <w:pPr>
            <w:jc w:val="center"/>
          </w:pPr>
          <w:r w:rsidRPr="00692414">
            <w:rPr>
              <w:b/>
            </w:rPr>
            <w:t>Book References</w:t>
          </w:r>
        </w:p>
      </w:tc>
      <w:tc>
        <w:tcPr>
          <w:tcW w:w="2280" w:type="dxa"/>
          <w:gridSpan w:val="3"/>
          <w:vAlign w:val="center"/>
        </w:tcPr>
        <w:p w:rsidR="00A86C69" w:rsidRDefault="00A86C69">
          <w:pPr>
            <w:jc w:val="center"/>
          </w:pPr>
          <w:r>
            <w:t>Understanding</w:t>
          </w:r>
        </w:p>
      </w:tc>
      <w:tc>
        <w:tcPr>
          <w:tcW w:w="1080" w:type="dxa"/>
          <w:vMerge w:val="restart"/>
          <w:vAlign w:val="center"/>
        </w:tcPr>
        <w:p w:rsidR="00A86C69" w:rsidRDefault="00A86C69">
          <w:pPr>
            <w:jc w:val="center"/>
          </w:pPr>
          <w:r>
            <w:t>Revised</w:t>
          </w:r>
        </w:p>
      </w:tc>
    </w:tr>
    <w:tr w:rsidR="00A86C69" w:rsidTr="0066573E">
      <w:trPr>
        <w:cantSplit/>
        <w:trHeight w:val="337"/>
      </w:trPr>
      <w:tc>
        <w:tcPr>
          <w:tcW w:w="817" w:type="dxa"/>
          <w:vMerge/>
        </w:tcPr>
        <w:p w:rsidR="00A86C69" w:rsidRDefault="00A86C69">
          <w:pPr>
            <w:jc w:val="center"/>
          </w:pPr>
        </w:p>
      </w:tc>
      <w:tc>
        <w:tcPr>
          <w:tcW w:w="8930" w:type="dxa"/>
          <w:vMerge/>
        </w:tcPr>
        <w:p w:rsidR="00A86C69" w:rsidRDefault="00A86C69">
          <w:pPr>
            <w:jc w:val="center"/>
          </w:pPr>
        </w:p>
      </w:tc>
      <w:tc>
        <w:tcPr>
          <w:tcW w:w="2601" w:type="dxa"/>
          <w:vMerge/>
        </w:tcPr>
        <w:p w:rsidR="00A86C69" w:rsidRDefault="00A86C69">
          <w:pPr>
            <w:jc w:val="center"/>
          </w:pPr>
        </w:p>
      </w:tc>
      <w:tc>
        <w:tcPr>
          <w:tcW w:w="720" w:type="dxa"/>
        </w:tcPr>
        <w:p w:rsidR="00A86C69" w:rsidRDefault="00A86C69">
          <w:pPr>
            <w:jc w:val="center"/>
          </w:pPr>
          <w:r>
            <w:t>Low</w:t>
          </w:r>
        </w:p>
      </w:tc>
      <w:tc>
        <w:tcPr>
          <w:tcW w:w="720" w:type="dxa"/>
        </w:tcPr>
        <w:p w:rsidR="00A86C69" w:rsidRDefault="00A86C69">
          <w:pPr>
            <w:jc w:val="center"/>
          </w:pPr>
          <w:r>
            <w:t>Fair</w:t>
          </w:r>
        </w:p>
      </w:tc>
      <w:tc>
        <w:tcPr>
          <w:tcW w:w="840" w:type="dxa"/>
        </w:tcPr>
        <w:p w:rsidR="00A86C69" w:rsidRDefault="00A86C69">
          <w:pPr>
            <w:jc w:val="center"/>
          </w:pPr>
          <w:r>
            <w:t>High</w:t>
          </w:r>
        </w:p>
      </w:tc>
      <w:tc>
        <w:tcPr>
          <w:tcW w:w="1080" w:type="dxa"/>
          <w:vMerge/>
        </w:tcPr>
        <w:p w:rsidR="00A86C69" w:rsidRDefault="00A86C69">
          <w:pPr>
            <w:jc w:val="center"/>
          </w:pPr>
        </w:p>
      </w:tc>
    </w:tr>
  </w:tbl>
  <w:p w:rsidR="00A86C69" w:rsidRPr="00692414" w:rsidRDefault="00A86C69" w:rsidP="00692414">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671"/>
    <w:multiLevelType w:val="hybridMultilevel"/>
    <w:tmpl w:val="2F10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AA7A7E"/>
    <w:multiLevelType w:val="hybridMultilevel"/>
    <w:tmpl w:val="180497A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A2DE4"/>
    <w:multiLevelType w:val="hybridMultilevel"/>
    <w:tmpl w:val="9E76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B"/>
    <w:rsid w:val="00007754"/>
    <w:rsid w:val="00030187"/>
    <w:rsid w:val="00033F3C"/>
    <w:rsid w:val="000810F8"/>
    <w:rsid w:val="000822DB"/>
    <w:rsid w:val="001E2F60"/>
    <w:rsid w:val="001F2939"/>
    <w:rsid w:val="0020647B"/>
    <w:rsid w:val="002C5597"/>
    <w:rsid w:val="00333A7A"/>
    <w:rsid w:val="00353E21"/>
    <w:rsid w:val="003A64EF"/>
    <w:rsid w:val="003F19DC"/>
    <w:rsid w:val="003F1DA1"/>
    <w:rsid w:val="00400E49"/>
    <w:rsid w:val="0040167B"/>
    <w:rsid w:val="00412F6B"/>
    <w:rsid w:val="0042786E"/>
    <w:rsid w:val="00457F8B"/>
    <w:rsid w:val="00473AB1"/>
    <w:rsid w:val="004F5CC9"/>
    <w:rsid w:val="00567FE0"/>
    <w:rsid w:val="005C35D5"/>
    <w:rsid w:val="00653C5E"/>
    <w:rsid w:val="0066573E"/>
    <w:rsid w:val="00692414"/>
    <w:rsid w:val="006A027F"/>
    <w:rsid w:val="006B68C3"/>
    <w:rsid w:val="006C725F"/>
    <w:rsid w:val="006E1E32"/>
    <w:rsid w:val="006E6C11"/>
    <w:rsid w:val="007D6028"/>
    <w:rsid w:val="007F0563"/>
    <w:rsid w:val="00803F3E"/>
    <w:rsid w:val="00821D87"/>
    <w:rsid w:val="0083150C"/>
    <w:rsid w:val="00873D44"/>
    <w:rsid w:val="008C2297"/>
    <w:rsid w:val="008E25E1"/>
    <w:rsid w:val="00914A0C"/>
    <w:rsid w:val="00991994"/>
    <w:rsid w:val="009A7DC9"/>
    <w:rsid w:val="009D03D5"/>
    <w:rsid w:val="009D66D5"/>
    <w:rsid w:val="00A127B7"/>
    <w:rsid w:val="00A86C69"/>
    <w:rsid w:val="00A90FE9"/>
    <w:rsid w:val="00AF3C1B"/>
    <w:rsid w:val="00B17411"/>
    <w:rsid w:val="00B9035E"/>
    <w:rsid w:val="00BB3F58"/>
    <w:rsid w:val="00BB54FC"/>
    <w:rsid w:val="00BE4DDF"/>
    <w:rsid w:val="00BF04C8"/>
    <w:rsid w:val="00C328AF"/>
    <w:rsid w:val="00C67963"/>
    <w:rsid w:val="00CE72F9"/>
    <w:rsid w:val="00D15688"/>
    <w:rsid w:val="00D31719"/>
    <w:rsid w:val="00D32A50"/>
    <w:rsid w:val="00D5482F"/>
    <w:rsid w:val="00D7736F"/>
    <w:rsid w:val="00DA47BB"/>
    <w:rsid w:val="00E0402B"/>
    <w:rsid w:val="00E15F41"/>
    <w:rsid w:val="00E27E22"/>
    <w:rsid w:val="00E46EA1"/>
    <w:rsid w:val="00E575BB"/>
    <w:rsid w:val="00FC456F"/>
    <w:rsid w:val="00FD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1F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Date Taught</vt:lpstr>
    </vt:vector>
  </TitlesOfParts>
  <Company>Little Heath School</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Taught</dc:title>
  <dc:creator>JKi</dc:creator>
  <cp:lastModifiedBy>Ms C Bullion</cp:lastModifiedBy>
  <cp:revision>2</cp:revision>
  <cp:lastPrinted>2006-01-26T09:12:00Z</cp:lastPrinted>
  <dcterms:created xsi:type="dcterms:W3CDTF">2015-11-16T07:58:00Z</dcterms:created>
  <dcterms:modified xsi:type="dcterms:W3CDTF">2015-11-16T07:58:00Z</dcterms:modified>
</cp:coreProperties>
</file>