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2601"/>
        <w:gridCol w:w="720"/>
        <w:gridCol w:w="720"/>
        <w:gridCol w:w="840"/>
        <w:gridCol w:w="1080"/>
      </w:tblGrid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30" w:type="dxa"/>
            <w:vAlign w:val="center"/>
          </w:tcPr>
          <w:p w:rsidR="00E0402B" w:rsidRPr="00692414" w:rsidRDefault="00357F04" w:rsidP="006E6C1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variety of life, both present and present, is extensive but the biochemical basis of life is similar for all living things.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57F0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357F0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Monomers are the smaller units form which larger molecules are made.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57F0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6C725F" w:rsidRPr="00C328AF" w:rsidTr="00BE4DDF">
        <w:trPr>
          <w:cantSplit/>
        </w:trPr>
        <w:tc>
          <w:tcPr>
            <w:tcW w:w="817" w:type="dxa"/>
            <w:vAlign w:val="bottom"/>
          </w:tcPr>
          <w:p w:rsidR="006C725F" w:rsidRPr="00C328AF" w:rsidRDefault="006C725F" w:rsidP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C725F" w:rsidRPr="00692414" w:rsidRDefault="00357F0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Polymers are molecules made from a large number of monomers joined together.</w:t>
            </w:r>
          </w:p>
        </w:tc>
        <w:tc>
          <w:tcPr>
            <w:tcW w:w="2601" w:type="dxa"/>
            <w:vAlign w:val="center"/>
          </w:tcPr>
          <w:p w:rsidR="006C725F" w:rsidRPr="00C328AF" w:rsidRDefault="006C725F" w:rsidP="00357F0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357F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Monosaccharaides, amino acids and nucleotides are examples of monomers.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357F04" w:rsidP="0020647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condensation reaction joins two molecules together with the formation of a chemical bond and involves the elimination of a molecules of water.</w:t>
            </w:r>
          </w:p>
        </w:tc>
        <w:tc>
          <w:tcPr>
            <w:tcW w:w="2601" w:type="dxa"/>
            <w:vAlign w:val="center"/>
          </w:tcPr>
          <w:p w:rsidR="003A64EF" w:rsidRPr="00C328AF" w:rsidRDefault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357F0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hydrolysis reaction breaks a chemical bond between two molecules and involves the use of a water molecule.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400E49" w:rsidRPr="00C328AF" w:rsidTr="00BE4DDF">
        <w:trPr>
          <w:cantSplit/>
        </w:trPr>
        <w:tc>
          <w:tcPr>
            <w:tcW w:w="817" w:type="dxa"/>
            <w:vAlign w:val="bottom"/>
          </w:tcPr>
          <w:p w:rsidR="00400E49" w:rsidRPr="00C328AF" w:rsidRDefault="00400E49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00E49" w:rsidRPr="00692414" w:rsidRDefault="00357F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Monosaccharides are the monomers from which larger carbohydrates are made. Glucose, galactose and fructose are common monosaccharides.</w:t>
            </w:r>
          </w:p>
        </w:tc>
        <w:tc>
          <w:tcPr>
            <w:tcW w:w="2601" w:type="dxa"/>
            <w:vAlign w:val="center"/>
          </w:tcPr>
          <w:p w:rsidR="00400E49" w:rsidRPr="00C328AF" w:rsidRDefault="00400E4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357F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condensation reaction between two monosaccharides forms a glycosidic bond.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Default="001368D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Disaccharides are formed by the condensation of two monosaccharides.</w:t>
            </w:r>
          </w:p>
          <w:p w:rsidR="001368D4" w:rsidRDefault="001368D4" w:rsidP="001368D4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Maltose is a disaccharide formed by condensation of two glucose molecules.</w:t>
            </w:r>
          </w:p>
          <w:p w:rsidR="001368D4" w:rsidRDefault="001368D4" w:rsidP="001368D4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Sucrose is a disaccharide formed by condensation of a glucose and a fructose molecule.</w:t>
            </w:r>
          </w:p>
          <w:p w:rsidR="001368D4" w:rsidRPr="001368D4" w:rsidRDefault="001368D4" w:rsidP="001368D4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Lactose is a disaccharide formed by condensation of a glucose and a galactose molecule.</w:t>
            </w:r>
          </w:p>
        </w:tc>
        <w:tc>
          <w:tcPr>
            <w:tcW w:w="2601" w:type="dxa"/>
            <w:vAlign w:val="center"/>
          </w:tcPr>
          <w:p w:rsidR="00A86C69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412F6B" w:rsidRPr="00C328AF" w:rsidRDefault="00412F6B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EB39FA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Glucose has two isomers, alpha-glucose and beta-glucose and their structures.</w:t>
            </w:r>
          </w:p>
        </w:tc>
        <w:tc>
          <w:tcPr>
            <w:tcW w:w="2601" w:type="dxa"/>
            <w:vAlign w:val="center"/>
          </w:tcPr>
          <w:p w:rsidR="00E0402B" w:rsidRPr="00C328AF" w:rsidRDefault="00E0402B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Default="00EB39F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Polysaccharides are formed by the condensation of many glucose units:</w:t>
            </w:r>
          </w:p>
          <w:p w:rsidR="00EB39FA" w:rsidRDefault="00EB39FA" w:rsidP="00EB39FA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Glycogen and starch are formed by the condensation of alpha-glucose.</w:t>
            </w:r>
          </w:p>
          <w:p w:rsidR="00EB39FA" w:rsidRPr="00EB39FA" w:rsidRDefault="00EB39FA" w:rsidP="00EB39FA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Cellulose is formed by the condensation of beta-glucose.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71257E" w:rsidP="00D5482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basic structure and functions of glycogen, starch and cellulose. The relationship of structure to function of these substances in animal cells and plant cells.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7126FF" w:rsidP="00A90FE9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Biochemical tests using Benedict’s solution for reducing sugars and non-reducing sugars and iodine/potassium iodide for starch.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683F4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Triglycerides and phospholipids are two groups of lipid.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821D87" w:rsidRPr="00C328AF" w:rsidTr="00BE4DDF">
        <w:trPr>
          <w:cantSplit/>
        </w:trPr>
        <w:tc>
          <w:tcPr>
            <w:tcW w:w="817" w:type="dxa"/>
            <w:vAlign w:val="bottom"/>
          </w:tcPr>
          <w:p w:rsidR="00821D87" w:rsidRPr="00C328AF" w:rsidRDefault="00821D87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821D87" w:rsidRPr="00692414" w:rsidRDefault="00683F4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Triglycerides are formed by the condensation of one molecule of glycerol and three molecules of fatty acids.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E0402B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0402B" w:rsidRPr="00692414" w:rsidRDefault="00683F4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condensation reaction between glycerol and a fatty acid (RCOOH) forms an ester bond.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17411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B17411" w:rsidRPr="00692414" w:rsidRDefault="00683F4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R-group of a fatty acid may be saturated or unsaturated.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  <w:trHeight w:val="250"/>
        </w:trPr>
        <w:tc>
          <w:tcPr>
            <w:tcW w:w="817" w:type="dxa"/>
            <w:vAlign w:val="bottom"/>
          </w:tcPr>
          <w:p w:rsidR="00B17411" w:rsidRPr="00C328AF" w:rsidRDefault="00B17411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B17411" w:rsidRPr="00692414" w:rsidRDefault="00683F44" w:rsidP="00D5482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 phospholipids, one of the fatty acids of a triglyceride is substituted by a phosphate-containing group.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17411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B17411" w:rsidRPr="00692414" w:rsidRDefault="00683F44" w:rsidP="003A64E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different properties of a triglycerides and phospholipids related to their different structures.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17411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B17411" w:rsidRPr="00692414" w:rsidRDefault="00683F44" w:rsidP="00803F3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emulsion test for lipids.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17411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F2939" w:rsidRPr="00BA0AD3" w:rsidRDefault="00BA0AD3" w:rsidP="00BA0AD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Amino acids are the monomers from which proteins are made. 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BA0AD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general structure of an amino acid. In this structure NH2 represents an amine group, COOH represents a carboxyl group and R represents a carbon-containing side chain. The twenty amino acids that are common in all organisms differ only in their side group.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Default="00907414" w:rsidP="00D5482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condensation reaction between two amino acids forms a peptide bond.</w:t>
            </w:r>
          </w:p>
          <w:p w:rsidR="00907414" w:rsidRDefault="00907414" w:rsidP="00907414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Dipeptides are formed by the condensation of two amino acids.</w:t>
            </w:r>
          </w:p>
          <w:p w:rsidR="00907414" w:rsidRPr="00907414" w:rsidRDefault="00907414" w:rsidP="00907414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Polypeptides are formed by the condensation of many amino acids.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90741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functional protein may contain one or more polypeptides.</w:t>
            </w:r>
          </w:p>
        </w:tc>
        <w:tc>
          <w:tcPr>
            <w:tcW w:w="2601" w:type="dxa"/>
            <w:vAlign w:val="center"/>
          </w:tcPr>
          <w:p w:rsidR="003A64EF" w:rsidRPr="00C328AF" w:rsidRDefault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90741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role of hydrogen bonds, ionic bonds and disulphide bridges in the structure of proteins.</w:t>
            </w:r>
          </w:p>
        </w:tc>
        <w:tc>
          <w:tcPr>
            <w:tcW w:w="2601" w:type="dxa"/>
            <w:vAlign w:val="center"/>
          </w:tcPr>
          <w:p w:rsidR="00A86C69" w:rsidRPr="00C328AF" w:rsidRDefault="00A86C69" w:rsidP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92414" w:rsidRPr="00D5482F" w:rsidRDefault="00907414" w:rsidP="00D5482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Proteins have a variety of functions within all living organisms. The relationship between primary, secondary, tertiary and quaternary structure and protein function.</w:t>
            </w:r>
          </w:p>
        </w:tc>
        <w:tc>
          <w:tcPr>
            <w:tcW w:w="2601" w:type="dxa"/>
            <w:vAlign w:val="center"/>
          </w:tcPr>
          <w:p w:rsidR="00A86C69" w:rsidRPr="00C328AF" w:rsidRDefault="00A86C6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64E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A64EF" w:rsidRPr="00692414" w:rsidRDefault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biuret test for proteins.</w:t>
            </w:r>
          </w:p>
        </w:tc>
        <w:tc>
          <w:tcPr>
            <w:tcW w:w="2601" w:type="dxa"/>
            <w:vAlign w:val="center"/>
          </w:tcPr>
          <w:p w:rsidR="003A64EF" w:rsidRPr="00C328AF" w:rsidRDefault="003A64E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907414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Each enzyme lowers the activation energy of the reaction it catalyses.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90741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907414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induced-fit model of enzyme action.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Default="00907414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The properties of an enzyme relate to the tertiary structure of its active site and its ability to combine with complementary substrate(s) to form an enzyme-substrate </w:t>
            </w:r>
            <w:r w:rsidR="00C65B19">
              <w:rPr>
                <w:rFonts w:ascii="Tahoma" w:hAnsi="Tahoma"/>
                <w:sz w:val="20"/>
                <w:szCs w:val="20"/>
              </w:rPr>
              <w:t>complex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  <w:p w:rsidR="00C65B19" w:rsidRDefault="00C65B19" w:rsidP="00C65B19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specificity of enzymes.</w:t>
            </w:r>
          </w:p>
          <w:p w:rsidR="00C65B19" w:rsidRPr="00692414" w:rsidRDefault="00C65B19" w:rsidP="00C65B19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effects of the following factors on the rate of enzyme-controlled reactions – enzyme concentration, substrate concentration, concentration of competitive and of non-competitive inhibitors, pH and temperature.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90741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C65B19" w:rsidP="00C65B19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Relate the structure of proteins to properties of proteins named throughout the specification.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C65B19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Appreciate how models of enzyme action have changed over time.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C65B19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Appreciate that enzyme catalyse a wide range of intracellular and extracellular reactions that determine structures and functions from cellular to whole-organism level.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C65B19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Deoxyribonucleic acid (DNA) and ribonucleic acid (RNA) are important information</w:t>
            </w:r>
            <w:r w:rsidR="00FE252D">
              <w:rPr>
                <w:rFonts w:ascii="Tahoma" w:hAnsi="Tahoma"/>
                <w:sz w:val="20"/>
                <w:szCs w:val="20"/>
              </w:rPr>
              <w:t>-carrying molecules. In all living cells, DNA holds genetic information and RNA transfers genetic information from DNA to the ribosomes.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FE252D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Ribosomes are formed from RNA and proteins.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Default="00FE252D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Both DNA and RNA are polymers of nucleotides. Each nucleotide is formed from a pentose, a nitrogen-containing organic base and a phosphate group.</w:t>
            </w:r>
          </w:p>
          <w:p w:rsidR="00FE252D" w:rsidRDefault="00FE252D" w:rsidP="00FE252D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components of a DNA nucleotide are deoxyribose, a phosphate group and one of the organic bases adenine, cytosine, guanine or thymine.</w:t>
            </w:r>
          </w:p>
          <w:p w:rsidR="00FE252D" w:rsidRDefault="00FE252D" w:rsidP="00FE252D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components of an RNA nucleotide are ribose, a phosphate group and one of the organic bases adenine, cytosine, guanine or uracil.</w:t>
            </w:r>
          </w:p>
          <w:p w:rsidR="00FE252D" w:rsidRPr="00692414" w:rsidRDefault="00FE252D" w:rsidP="00FE252D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condensation reaction between two nucleotides forms a phosphodiester bond.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DNA molecule is a double helix with two polynucleotide chains held together by hydrogen bonds between specific complementary base bases.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An RNA molecule is a relatively short polynucleotide chain.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Appreciate that the relative simplicity of DNA lad many scientists to doubt that it carried the genetic code.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semi-conservative replication of DNA ensures genetic continuity between generations of cells.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process of semi-conservative replication of DNA in terms of:</w:t>
            </w:r>
          </w:p>
          <w:p w:rsidR="003A0560" w:rsidRDefault="003A0560" w:rsidP="003A0560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Unwinding of the double helix.</w:t>
            </w:r>
          </w:p>
          <w:p w:rsidR="003A0560" w:rsidRDefault="003A0560" w:rsidP="003A0560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Breakage of the hydrogen bonds between complementary bases in the polynucleotide strands.</w:t>
            </w:r>
          </w:p>
          <w:p w:rsidR="003A0560" w:rsidRDefault="003A0560" w:rsidP="003A0560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role of DNA helicase in unwinding DNA and breaking its hydrogen bonds.</w:t>
            </w:r>
          </w:p>
          <w:p w:rsidR="003A0560" w:rsidRDefault="003A0560" w:rsidP="003A0560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Attraction of new DNA nucleotides to exposed bases on template strands and base pairing.</w:t>
            </w:r>
          </w:p>
          <w:p w:rsidR="003A0560" w:rsidRPr="003A0560" w:rsidRDefault="003A0560" w:rsidP="003A0560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role of DNA polymerase in the condensation reactions that joins adjacent nucleotides.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3A0560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Evaluate the work of scientist in validating the Watson-Crick model of DNA replication.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 single molecule of adenosine triphosphate (ATP) is a nucleotide derivative and is formed form a molecule of ribose, a molecule of adenine and three phosphate groups.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Hydrolysis of ATP to adenosine diphosphate (ADP) and an inorganic phosphate group (pi) is catalysed by the enzyme ATP hydrolase.</w:t>
            </w:r>
          </w:p>
          <w:p w:rsidR="00432F92" w:rsidRDefault="00432F92" w:rsidP="00432F92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hydrolysis of ATP can be couple to energy-requiring reactions within cells.</w:t>
            </w:r>
          </w:p>
          <w:p w:rsidR="00432F92" w:rsidRPr="00692414" w:rsidRDefault="00432F92" w:rsidP="00432F92">
            <w:pPr>
              <w:pStyle w:val="Header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inorganic phosphate released during the hydrolysis of ATP can be used to phosphorylate other compounds, often making them more reactive.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ATP is resynthesized by the condensation of ADP and Pi. This reaction is catalysed by the enzyme ATP synthase during photosynthesis, or during respiration.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Water is a major component of cells.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Water is a metabolite in many metabolic reactions, including condensation and hydrolysis reactions.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Is an important solvent in which metabolic reactions occur.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Has a relatively high heat capacity, buffering changes in temperature.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Has a relatively large latent heat of vaporisation, providing a cooling effect with little loss of water through evaporation.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432F92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Has strong cohesion between water molecules; this supports columns of water in the tube-like transport cells of plants and produces surface tension where water meets air.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6D771A" w:rsidP="006D771A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Inorganic ions occur in solution in the cytoplasm and body fluid of organisms, some in high concentrations and other in very low concentrations.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D5482F" w:rsidRDefault="006D771A" w:rsidP="00907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Each type of ion has a specific role, depending on its properties.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  <w:tr w:rsidR="00907414" w:rsidRPr="00C328AF" w:rsidTr="0090741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14" w:rsidRPr="00C328AF" w:rsidRDefault="00907414" w:rsidP="00557DCF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692414" w:rsidRDefault="006D771A" w:rsidP="00557DCF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Recognise the role of ions in the following topics: hydrogen ions and pH; iron ions as a component of haemoglobin; sodium ions in the co-transport of glucose and amino acides; and phosphate ions as components of DNA and of ATP.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14" w:rsidRPr="00C328AF" w:rsidRDefault="00907414" w:rsidP="00557DC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14" w:rsidRPr="00C328AF" w:rsidRDefault="00907414" w:rsidP="00557D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4EF" w:rsidRDefault="003A64EF" w:rsidP="00D5482F"/>
    <w:sectPr w:rsidR="003A64EF" w:rsidSect="00692414">
      <w:headerReference w:type="default" r:id="rId9"/>
      <w:footerReference w:type="default" r:id="rId10"/>
      <w:pgSz w:w="16838" w:h="11906" w:orient="landscape" w:code="9"/>
      <w:pgMar w:top="851" w:right="680" w:bottom="1134" w:left="68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AD" w:rsidRDefault="00436DAD">
      <w:r>
        <w:separator/>
      </w:r>
    </w:p>
  </w:endnote>
  <w:endnote w:type="continuationSeparator" w:id="0">
    <w:p w:rsidR="00436DAD" w:rsidRDefault="004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69" w:rsidRPr="0040167B" w:rsidRDefault="00D5482F" w:rsidP="0040167B">
    <w:pPr>
      <w:pStyle w:val="Footer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SJO/15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AD" w:rsidRDefault="00436DAD">
      <w:r>
        <w:separator/>
      </w:r>
    </w:p>
  </w:footnote>
  <w:footnote w:type="continuationSeparator" w:id="0">
    <w:p w:rsidR="00436DAD" w:rsidRDefault="0043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69" w:rsidRDefault="006C725F">
    <w:pPr>
      <w:pStyle w:val="Header"/>
      <w:jc w:val="center"/>
      <w:rPr>
        <w:sz w:val="36"/>
      </w:rPr>
    </w:pPr>
    <w:r>
      <w:rPr>
        <w:sz w:val="36"/>
      </w:rPr>
      <w:t>PLC</w:t>
    </w:r>
    <w:r w:rsidR="0020647B">
      <w:rPr>
        <w:sz w:val="36"/>
      </w:rPr>
      <w:t xml:space="preserve"> and Learning Objectives</w:t>
    </w:r>
    <w:r w:rsidR="00D5482F">
      <w:rPr>
        <w:sz w:val="36"/>
      </w:rPr>
      <w:t>: Unit 1 Biological Molecules</w:t>
    </w:r>
  </w:p>
  <w:p w:rsidR="00A86C69" w:rsidRPr="00692414" w:rsidRDefault="00A86C69">
    <w:pPr>
      <w:pStyle w:val="Header"/>
      <w:jc w:val="center"/>
      <w:rPr>
        <w:sz w:val="16"/>
        <w:szCs w:val="16"/>
      </w:rPr>
    </w:pPr>
  </w:p>
  <w:tbl>
    <w:tblPr>
      <w:tblW w:w="15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7"/>
      <w:gridCol w:w="8930"/>
      <w:gridCol w:w="2601"/>
      <w:gridCol w:w="720"/>
      <w:gridCol w:w="720"/>
      <w:gridCol w:w="840"/>
      <w:gridCol w:w="1080"/>
    </w:tblGrid>
    <w:tr w:rsidR="00A86C69" w:rsidTr="00EB39FA">
      <w:trPr>
        <w:cantSplit/>
        <w:trHeight w:val="337"/>
      </w:trPr>
      <w:tc>
        <w:tcPr>
          <w:tcW w:w="817" w:type="dxa"/>
          <w:vMerge w:val="restart"/>
          <w:vAlign w:val="center"/>
        </w:tcPr>
        <w:p w:rsidR="00A86C69" w:rsidRPr="00692414" w:rsidRDefault="00A86C69">
          <w:pPr>
            <w:jc w:val="center"/>
            <w:rPr>
              <w:b/>
              <w:sz w:val="16"/>
              <w:szCs w:val="16"/>
            </w:rPr>
          </w:pPr>
          <w:r w:rsidRPr="00692414">
            <w:rPr>
              <w:b/>
              <w:sz w:val="16"/>
              <w:szCs w:val="16"/>
            </w:rPr>
            <w:t>Date Taught</w:t>
          </w:r>
        </w:p>
      </w:tc>
      <w:tc>
        <w:tcPr>
          <w:tcW w:w="8930" w:type="dxa"/>
          <w:vMerge w:val="restart"/>
          <w:vAlign w:val="center"/>
        </w:tcPr>
        <w:p w:rsidR="00A86C69" w:rsidRPr="00692414" w:rsidRDefault="006C725F">
          <w:pPr>
            <w:pStyle w:val="Heading1"/>
            <w:rPr>
              <w:sz w:val="24"/>
            </w:rPr>
          </w:pPr>
          <w:r w:rsidRPr="00692414">
            <w:rPr>
              <w:sz w:val="24"/>
            </w:rPr>
            <w:t xml:space="preserve">Specification: </w:t>
          </w:r>
          <w:r w:rsidR="00A86C69" w:rsidRPr="00692414">
            <w:rPr>
              <w:sz w:val="24"/>
            </w:rPr>
            <w:t>You should be able to</w:t>
          </w:r>
          <w:r w:rsidRPr="00692414">
            <w:rPr>
              <w:sz w:val="24"/>
            </w:rPr>
            <w:t xml:space="preserve"> demonstrate and apply your knowledge</w:t>
          </w:r>
          <w:r w:rsidR="00030187" w:rsidRPr="00692414">
            <w:rPr>
              <w:sz w:val="24"/>
            </w:rPr>
            <w:t xml:space="preserve"> and understanding</w:t>
          </w:r>
          <w:r w:rsidRPr="00692414">
            <w:rPr>
              <w:sz w:val="24"/>
            </w:rPr>
            <w:t xml:space="preserve"> of</w:t>
          </w:r>
          <w:r w:rsidR="00A86C69" w:rsidRPr="00692414">
            <w:rPr>
              <w:sz w:val="24"/>
            </w:rPr>
            <w:t>…</w:t>
          </w:r>
        </w:p>
      </w:tc>
      <w:tc>
        <w:tcPr>
          <w:tcW w:w="2601" w:type="dxa"/>
          <w:vMerge w:val="restart"/>
          <w:vAlign w:val="center"/>
        </w:tcPr>
        <w:p w:rsidR="00A86C69" w:rsidRPr="00692414" w:rsidRDefault="00A86C69">
          <w:pPr>
            <w:jc w:val="center"/>
          </w:pPr>
          <w:r w:rsidRPr="00692414">
            <w:rPr>
              <w:b/>
            </w:rPr>
            <w:t>Book References</w:t>
          </w:r>
        </w:p>
      </w:tc>
      <w:tc>
        <w:tcPr>
          <w:tcW w:w="2280" w:type="dxa"/>
          <w:gridSpan w:val="3"/>
          <w:vAlign w:val="center"/>
        </w:tcPr>
        <w:p w:rsidR="00A86C69" w:rsidRDefault="00A86C69">
          <w:pPr>
            <w:jc w:val="center"/>
          </w:pPr>
          <w:r>
            <w:t>Understanding</w:t>
          </w:r>
        </w:p>
      </w:tc>
      <w:tc>
        <w:tcPr>
          <w:tcW w:w="1080" w:type="dxa"/>
          <w:vMerge w:val="restart"/>
          <w:vAlign w:val="center"/>
        </w:tcPr>
        <w:p w:rsidR="00A86C69" w:rsidRDefault="00A86C69">
          <w:pPr>
            <w:jc w:val="center"/>
          </w:pPr>
          <w:r>
            <w:t>Revised</w:t>
          </w:r>
        </w:p>
      </w:tc>
    </w:tr>
    <w:tr w:rsidR="00A86C69" w:rsidTr="00EB39FA">
      <w:trPr>
        <w:cantSplit/>
        <w:trHeight w:val="337"/>
      </w:trPr>
      <w:tc>
        <w:tcPr>
          <w:tcW w:w="817" w:type="dxa"/>
          <w:vMerge/>
        </w:tcPr>
        <w:p w:rsidR="00A86C69" w:rsidRDefault="00A86C69">
          <w:pPr>
            <w:jc w:val="center"/>
          </w:pPr>
        </w:p>
      </w:tc>
      <w:tc>
        <w:tcPr>
          <w:tcW w:w="8930" w:type="dxa"/>
          <w:vMerge/>
        </w:tcPr>
        <w:p w:rsidR="00A86C69" w:rsidRDefault="00A86C69">
          <w:pPr>
            <w:jc w:val="center"/>
          </w:pPr>
        </w:p>
      </w:tc>
      <w:tc>
        <w:tcPr>
          <w:tcW w:w="2601" w:type="dxa"/>
          <w:vMerge/>
        </w:tcPr>
        <w:p w:rsidR="00A86C69" w:rsidRDefault="00A86C69">
          <w:pPr>
            <w:jc w:val="center"/>
          </w:pPr>
        </w:p>
      </w:tc>
      <w:tc>
        <w:tcPr>
          <w:tcW w:w="720" w:type="dxa"/>
        </w:tcPr>
        <w:p w:rsidR="00A86C69" w:rsidRDefault="00A86C69">
          <w:pPr>
            <w:jc w:val="center"/>
          </w:pPr>
          <w:r>
            <w:t>Low</w:t>
          </w:r>
        </w:p>
      </w:tc>
      <w:tc>
        <w:tcPr>
          <w:tcW w:w="720" w:type="dxa"/>
        </w:tcPr>
        <w:p w:rsidR="00A86C69" w:rsidRDefault="00A86C69">
          <w:pPr>
            <w:jc w:val="center"/>
          </w:pPr>
          <w:r>
            <w:t>Fair</w:t>
          </w:r>
        </w:p>
      </w:tc>
      <w:tc>
        <w:tcPr>
          <w:tcW w:w="840" w:type="dxa"/>
        </w:tcPr>
        <w:p w:rsidR="00A86C69" w:rsidRDefault="00A86C69">
          <w:pPr>
            <w:jc w:val="center"/>
          </w:pPr>
          <w:r>
            <w:t>High</w:t>
          </w:r>
        </w:p>
      </w:tc>
      <w:tc>
        <w:tcPr>
          <w:tcW w:w="1080" w:type="dxa"/>
          <w:vMerge/>
        </w:tcPr>
        <w:p w:rsidR="00A86C69" w:rsidRDefault="00A86C69">
          <w:pPr>
            <w:jc w:val="center"/>
          </w:pPr>
        </w:p>
      </w:tc>
    </w:tr>
  </w:tbl>
  <w:p w:rsidR="00A86C69" w:rsidRPr="00692414" w:rsidRDefault="00A86C69" w:rsidP="0069241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671"/>
    <w:multiLevelType w:val="hybridMultilevel"/>
    <w:tmpl w:val="2F10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A2DE4"/>
    <w:multiLevelType w:val="hybridMultilevel"/>
    <w:tmpl w:val="9E76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F318B"/>
    <w:multiLevelType w:val="hybridMultilevel"/>
    <w:tmpl w:val="CEE609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B"/>
    <w:rsid w:val="00007754"/>
    <w:rsid w:val="00030187"/>
    <w:rsid w:val="00050E57"/>
    <w:rsid w:val="000810F8"/>
    <w:rsid w:val="000822DB"/>
    <w:rsid w:val="001368D4"/>
    <w:rsid w:val="001F2939"/>
    <w:rsid w:val="0020647B"/>
    <w:rsid w:val="002C5597"/>
    <w:rsid w:val="00333A7A"/>
    <w:rsid w:val="00357F04"/>
    <w:rsid w:val="003A0560"/>
    <w:rsid w:val="003A64EF"/>
    <w:rsid w:val="003F1DA1"/>
    <w:rsid w:val="00400E49"/>
    <w:rsid w:val="0040167B"/>
    <w:rsid w:val="00412F6B"/>
    <w:rsid w:val="0042786E"/>
    <w:rsid w:val="00432F92"/>
    <w:rsid w:val="00436DAD"/>
    <w:rsid w:val="00473AB1"/>
    <w:rsid w:val="004F5CC9"/>
    <w:rsid w:val="005C35D5"/>
    <w:rsid w:val="00653C5E"/>
    <w:rsid w:val="00683F44"/>
    <w:rsid w:val="00692414"/>
    <w:rsid w:val="006A027F"/>
    <w:rsid w:val="006B68C3"/>
    <w:rsid w:val="006C725F"/>
    <w:rsid w:val="006D771A"/>
    <w:rsid w:val="006E1E32"/>
    <w:rsid w:val="006E6C11"/>
    <w:rsid w:val="0071257E"/>
    <w:rsid w:val="007126FF"/>
    <w:rsid w:val="00763B08"/>
    <w:rsid w:val="007D6028"/>
    <w:rsid w:val="00803F3E"/>
    <w:rsid w:val="00821D87"/>
    <w:rsid w:val="0083150C"/>
    <w:rsid w:val="008C2297"/>
    <w:rsid w:val="008E25E1"/>
    <w:rsid w:val="00907414"/>
    <w:rsid w:val="00991994"/>
    <w:rsid w:val="00A86C69"/>
    <w:rsid w:val="00A90FE9"/>
    <w:rsid w:val="00AF3C1B"/>
    <w:rsid w:val="00B17411"/>
    <w:rsid w:val="00B9035E"/>
    <w:rsid w:val="00BA0AD3"/>
    <w:rsid w:val="00BE4DDF"/>
    <w:rsid w:val="00C05950"/>
    <w:rsid w:val="00C27E70"/>
    <w:rsid w:val="00C328AF"/>
    <w:rsid w:val="00C65B19"/>
    <w:rsid w:val="00C67963"/>
    <w:rsid w:val="00CF59DB"/>
    <w:rsid w:val="00D110BF"/>
    <w:rsid w:val="00D31719"/>
    <w:rsid w:val="00D32A50"/>
    <w:rsid w:val="00D5482F"/>
    <w:rsid w:val="00D7736F"/>
    <w:rsid w:val="00DA47BB"/>
    <w:rsid w:val="00E0402B"/>
    <w:rsid w:val="00E27E22"/>
    <w:rsid w:val="00E575BB"/>
    <w:rsid w:val="00EB39FA"/>
    <w:rsid w:val="00FD22C4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29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07414"/>
    <w:rPr>
      <w:rFonts w:ascii="Comic Sans MS" w:hAnsi="Comic Sans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29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07414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585F-EAEB-40D8-8629-FA75A6E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Taught</vt:lpstr>
    </vt:vector>
  </TitlesOfParts>
  <Company>Little Heath School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Taught</dc:title>
  <dc:creator>JKi</dc:creator>
  <cp:lastModifiedBy>Ms C Bullion</cp:lastModifiedBy>
  <cp:revision>2</cp:revision>
  <cp:lastPrinted>2006-01-26T09:12:00Z</cp:lastPrinted>
  <dcterms:created xsi:type="dcterms:W3CDTF">2015-11-16T07:57:00Z</dcterms:created>
  <dcterms:modified xsi:type="dcterms:W3CDTF">2015-11-16T07:57:00Z</dcterms:modified>
</cp:coreProperties>
</file>